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39A3" w14:textId="77777777" w:rsidR="00A11B9E" w:rsidRDefault="006F3F01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D42F0C2" wp14:editId="4C1B1280">
            <wp:simplePos x="0" y="0"/>
            <wp:positionH relativeFrom="page">
              <wp:posOffset>685800</wp:posOffset>
            </wp:positionH>
            <wp:positionV relativeFrom="paragraph">
              <wp:posOffset>37463</wp:posOffset>
            </wp:positionV>
            <wp:extent cx="1125855" cy="7169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W.</w:t>
      </w:r>
      <w:r>
        <w:rPr>
          <w:spacing w:val="-21"/>
        </w:rPr>
        <w:t xml:space="preserve"> </w:t>
      </w:r>
      <w:r>
        <w:rPr>
          <w:spacing w:val="-10"/>
        </w:rPr>
        <w:t>L.</w:t>
      </w:r>
      <w:r>
        <w:rPr>
          <w:spacing w:val="-22"/>
        </w:rPr>
        <w:t xml:space="preserve"> </w:t>
      </w:r>
      <w:r>
        <w:rPr>
          <w:spacing w:val="-10"/>
        </w:rPr>
        <w:t>Adams</w:t>
      </w:r>
      <w:r>
        <w:rPr>
          <w:spacing w:val="-18"/>
        </w:rPr>
        <w:t xml:space="preserve"> </w:t>
      </w:r>
      <w:r>
        <w:rPr>
          <w:spacing w:val="-10"/>
        </w:rPr>
        <w:t>Center</w:t>
      </w:r>
      <w:r>
        <w:rPr>
          <w:spacing w:val="-23"/>
        </w:rPr>
        <w:t xml:space="preserve"> </w:t>
      </w:r>
      <w:r>
        <w:rPr>
          <w:spacing w:val="-10"/>
        </w:rPr>
        <w:t>for</w:t>
      </w:r>
      <w:r>
        <w:rPr>
          <w:spacing w:val="-22"/>
        </w:rPr>
        <w:t xml:space="preserve"> </w:t>
      </w:r>
      <w:r>
        <w:rPr>
          <w:spacing w:val="-10"/>
        </w:rPr>
        <w:t>Writing</w:t>
      </w:r>
    </w:p>
    <w:p w14:paraId="0CD4D94A" w14:textId="77777777" w:rsidR="00A11B9E" w:rsidRDefault="006F3F01">
      <w:pPr>
        <w:spacing w:before="279"/>
        <w:ind w:left="1" w:right="278"/>
        <w:jc w:val="center"/>
        <w:rPr>
          <w:b/>
          <w:sz w:val="28"/>
        </w:rPr>
      </w:pPr>
      <w:r>
        <w:rPr>
          <w:b/>
          <w:sz w:val="28"/>
        </w:rPr>
        <w:t>FORMATTING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PAPERS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CHICAGO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STYLE</w:t>
      </w:r>
    </w:p>
    <w:p w14:paraId="5CA0B2C3" w14:textId="77777777" w:rsidR="00A11B9E" w:rsidRDefault="006F3F01">
      <w:pPr>
        <w:spacing w:before="283"/>
        <w:ind w:right="278"/>
        <w:jc w:val="center"/>
        <w:rPr>
          <w:b/>
          <w:sz w:val="28"/>
        </w:rPr>
      </w:pPr>
      <w:r>
        <w:rPr>
          <w:b/>
          <w:sz w:val="28"/>
        </w:rPr>
        <w:t>(Notes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Bibliography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Form)</w:t>
      </w:r>
    </w:p>
    <w:p w14:paraId="1BF6DC9A" w14:textId="77777777" w:rsidR="00A11B9E" w:rsidRDefault="00A11B9E">
      <w:pPr>
        <w:pStyle w:val="BodyText"/>
        <w:rPr>
          <w:b/>
        </w:rPr>
      </w:pPr>
    </w:p>
    <w:p w14:paraId="6879B9CA" w14:textId="77777777" w:rsidR="00A11B9E" w:rsidRDefault="00A11B9E">
      <w:pPr>
        <w:pStyle w:val="BodyText"/>
        <w:spacing w:before="66"/>
        <w:rPr>
          <w:b/>
        </w:rPr>
      </w:pPr>
    </w:p>
    <w:p w14:paraId="20D95CEA" w14:textId="11AC4C1B" w:rsidR="00A11B9E" w:rsidRDefault="006F3F01">
      <w:pPr>
        <w:spacing w:line="242" w:lineRule="auto"/>
        <w:ind w:left="560" w:right="844"/>
        <w:rPr>
          <w:sz w:val="24"/>
        </w:rPr>
      </w:pPr>
      <w:r>
        <w:rPr>
          <w:sz w:val="24"/>
        </w:rPr>
        <w:t>“Chicago</w:t>
      </w:r>
      <w:r>
        <w:rPr>
          <w:spacing w:val="-4"/>
          <w:sz w:val="24"/>
        </w:rPr>
        <w:t xml:space="preserve"> </w:t>
      </w:r>
      <w:r>
        <w:rPr>
          <w:sz w:val="24"/>
        </w:rPr>
        <w:t>style”</w:t>
      </w:r>
      <w:r>
        <w:rPr>
          <w:spacing w:val="-3"/>
          <w:sz w:val="24"/>
        </w:rPr>
        <w:t xml:space="preserve"> </w:t>
      </w:r>
      <w:r>
        <w:rPr>
          <w:sz w:val="24"/>
        </w:rPr>
        <w:t>refers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citing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formatting</w:t>
      </w:r>
      <w:r>
        <w:rPr>
          <w:spacing w:val="-3"/>
          <w:sz w:val="24"/>
        </w:rPr>
        <w:t xml:space="preserve"> </w:t>
      </w:r>
      <w:r>
        <w:rPr>
          <w:sz w:val="24"/>
        </w:rPr>
        <w:t>papers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forth in </w:t>
      </w:r>
      <w:r>
        <w:rPr>
          <w:i/>
          <w:sz w:val="24"/>
        </w:rPr>
        <w:t>The Chicago Manual of Style, 1</w:t>
      </w:r>
      <w:r w:rsidR="008F7FDA">
        <w:rPr>
          <w:i/>
          <w:sz w:val="24"/>
        </w:rPr>
        <w:t>8</w:t>
      </w:r>
      <w:r>
        <w:rPr>
          <w:i/>
          <w:sz w:val="24"/>
        </w:rPr>
        <w:t>th edition</w:t>
      </w:r>
      <w:r>
        <w:rPr>
          <w:sz w:val="24"/>
        </w:rPr>
        <w:t>, a resource for writers and publishers.</w:t>
      </w:r>
    </w:p>
    <w:p w14:paraId="4DCE5160" w14:textId="77777777" w:rsidR="00A11B9E" w:rsidRDefault="006F3F01">
      <w:pPr>
        <w:pStyle w:val="BodyText"/>
        <w:ind w:left="560" w:right="844"/>
      </w:pPr>
      <w:r>
        <w:t xml:space="preserve">Chicago style is used frequently in history, languages, theology, and fine arts. This handout also draws from Kate L. Turabian’s </w:t>
      </w:r>
      <w:r>
        <w:rPr>
          <w:i/>
        </w:rPr>
        <w:t>Manual for Writers of Research Papers, Theses, and Dissertations, 9th edition</w:t>
      </w:r>
      <w:r>
        <w:t>, which is Chicago style adapted for student researchers and their papers. Most professors requiring Chicago style prefer footnotes or</w:t>
      </w:r>
      <w:r>
        <w:rPr>
          <w:spacing w:val="-3"/>
        </w:rPr>
        <w:t xml:space="preserve"> </w:t>
      </w:r>
      <w:r>
        <w:t>endnotes,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handout</w:t>
      </w:r>
      <w:r>
        <w:rPr>
          <w:spacing w:val="-4"/>
        </w:rPr>
        <w:t xml:space="preserve"> </w:t>
      </w:r>
      <w:r>
        <w:t>focuses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formatting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citations,</w:t>
      </w:r>
      <w:r>
        <w:rPr>
          <w:spacing w:val="-4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“Notes and Bibliography” form of Chicago style.</w:t>
      </w:r>
    </w:p>
    <w:p w14:paraId="7F14BDF1" w14:textId="77777777" w:rsidR="00A11B9E" w:rsidRDefault="00A11B9E">
      <w:pPr>
        <w:pStyle w:val="BodyText"/>
        <w:spacing w:before="136"/>
      </w:pPr>
    </w:p>
    <w:p w14:paraId="59C7C03C" w14:textId="77777777" w:rsidR="00A11B9E" w:rsidRDefault="006F3F01">
      <w:pPr>
        <w:pStyle w:val="Heading1"/>
      </w:pPr>
      <w:r>
        <w:t>General</w:t>
      </w:r>
      <w:r>
        <w:rPr>
          <w:spacing w:val="-7"/>
        </w:rPr>
        <w:t xml:space="preserve"> </w:t>
      </w:r>
      <w:r>
        <w:rPr>
          <w:spacing w:val="-2"/>
        </w:rPr>
        <w:t>Guidelines</w:t>
      </w:r>
    </w:p>
    <w:p w14:paraId="5F269709" w14:textId="77777777" w:rsidR="00A11B9E" w:rsidRDefault="006F3F01">
      <w:pPr>
        <w:pStyle w:val="BodyText"/>
        <w:spacing w:before="94"/>
        <w:ind w:left="560"/>
      </w:pPr>
      <w:r>
        <w:t>Let’s start</w:t>
      </w:r>
      <w:r>
        <w:rPr>
          <w:spacing w:val="-1"/>
        </w:rPr>
        <w:t xml:space="preserve"> </w:t>
      </w:r>
      <w:r>
        <w:t xml:space="preserve">with the </w:t>
      </w:r>
      <w:r>
        <w:rPr>
          <w:spacing w:val="-2"/>
        </w:rPr>
        <w:t>basics!</w:t>
      </w:r>
    </w:p>
    <w:p w14:paraId="667D1AEB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79"/>
        </w:tabs>
        <w:spacing w:before="91"/>
        <w:ind w:left="1279" w:hanging="359"/>
        <w:rPr>
          <w:rFonts w:ascii="Symbol" w:hAnsi="Symbol"/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white 8 ½</w:t>
      </w:r>
      <w:r>
        <w:rPr>
          <w:spacing w:val="-1"/>
          <w:sz w:val="24"/>
        </w:rPr>
        <w:t xml:space="preserve"> </w:t>
      </w:r>
      <w:r>
        <w:rPr>
          <w:sz w:val="24"/>
        </w:rPr>
        <w:t>by 11-inch paper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black </w:t>
      </w:r>
      <w:r>
        <w:rPr>
          <w:spacing w:val="-2"/>
          <w:sz w:val="24"/>
        </w:rPr>
        <w:t>print.</w:t>
      </w:r>
    </w:p>
    <w:p w14:paraId="687EA3BA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79"/>
        </w:tabs>
        <w:ind w:left="1279" w:hanging="359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margins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1 inch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left,</w:t>
      </w:r>
      <w:r>
        <w:rPr>
          <w:spacing w:val="-2"/>
          <w:sz w:val="24"/>
        </w:rPr>
        <w:t xml:space="preserve"> </w:t>
      </w:r>
      <w:r>
        <w:rPr>
          <w:sz w:val="24"/>
        </w:rPr>
        <w:t>right,</w:t>
      </w:r>
      <w:r>
        <w:rPr>
          <w:spacing w:val="-1"/>
          <w:sz w:val="24"/>
        </w:rPr>
        <w:t xml:space="preserve"> </w:t>
      </w:r>
      <w:r>
        <w:rPr>
          <w:sz w:val="24"/>
        </w:rPr>
        <w:t>top,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bottom.</w:t>
      </w:r>
    </w:p>
    <w:p w14:paraId="5D5C0829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80"/>
        </w:tabs>
        <w:spacing w:line="244" w:lineRule="auto"/>
        <w:ind w:right="993"/>
        <w:rPr>
          <w:rFonts w:ascii="Symbol" w:hAnsi="Symbol"/>
          <w:sz w:val="24"/>
        </w:rPr>
      </w:pPr>
      <w:r>
        <w:rPr>
          <w:sz w:val="24"/>
        </w:rPr>
        <w:t>Double-space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text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5"/>
          <w:sz w:val="24"/>
        </w:rPr>
        <w:t xml:space="preserve"> </w:t>
      </w:r>
      <w:r>
        <w:rPr>
          <w:sz w:val="24"/>
        </w:rPr>
        <w:t>except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block</w:t>
      </w:r>
      <w:r>
        <w:rPr>
          <w:spacing w:val="-4"/>
          <w:sz w:val="24"/>
        </w:rPr>
        <w:t xml:space="preserve"> </w:t>
      </w:r>
      <w:r>
        <w:rPr>
          <w:sz w:val="24"/>
        </w:rPr>
        <w:t>quotations,</w:t>
      </w:r>
      <w:r>
        <w:rPr>
          <w:spacing w:val="-4"/>
          <w:sz w:val="24"/>
        </w:rPr>
        <w:t xml:space="preserve"> </w:t>
      </w:r>
      <w:r>
        <w:rPr>
          <w:sz w:val="24"/>
        </w:rPr>
        <w:t>table</w:t>
      </w:r>
      <w:r>
        <w:rPr>
          <w:spacing w:val="-5"/>
          <w:sz w:val="24"/>
        </w:rPr>
        <w:t xml:space="preserve"> </w:t>
      </w:r>
      <w:r>
        <w:rPr>
          <w:sz w:val="24"/>
        </w:rPr>
        <w:t>and figure captions, and footnotes and endnotes.</w:t>
      </w:r>
    </w:p>
    <w:p w14:paraId="2EB1F4D2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79"/>
        </w:tabs>
        <w:spacing w:before="81"/>
        <w:ind w:left="1279" w:hanging="359"/>
        <w:rPr>
          <w:rFonts w:ascii="Symbol" w:hAnsi="Symbol"/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12-point</w:t>
      </w:r>
      <w:r>
        <w:rPr>
          <w:spacing w:val="-1"/>
          <w:sz w:val="24"/>
        </w:rPr>
        <w:t xml:space="preserve"> </w:t>
      </w:r>
      <w:r>
        <w:rPr>
          <w:sz w:val="24"/>
        </w:rPr>
        <w:t>font</w:t>
      </w:r>
      <w:r>
        <w:rPr>
          <w:spacing w:val="-1"/>
          <w:sz w:val="24"/>
        </w:rPr>
        <w:t xml:space="preserve"> </w:t>
      </w:r>
      <w:r>
        <w:rPr>
          <w:sz w:val="24"/>
        </w:rPr>
        <w:t>for text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10-point</w:t>
      </w:r>
      <w:r>
        <w:rPr>
          <w:spacing w:val="-1"/>
          <w:sz w:val="24"/>
        </w:rPr>
        <w:t xml:space="preserve"> </w:t>
      </w:r>
      <w:r>
        <w:rPr>
          <w:sz w:val="24"/>
        </w:rPr>
        <w:t>font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footnotes and </w:t>
      </w:r>
      <w:r>
        <w:rPr>
          <w:spacing w:val="-2"/>
          <w:sz w:val="24"/>
        </w:rPr>
        <w:t>endnotes.</w:t>
      </w:r>
    </w:p>
    <w:p w14:paraId="7C09F3A7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79"/>
        </w:tabs>
        <w:ind w:left="1279" w:hanging="359"/>
        <w:rPr>
          <w:rFonts w:ascii="Symbol" w:hAnsi="Symbol"/>
          <w:sz w:val="24"/>
        </w:rPr>
      </w:pP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readable;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prefer</w:t>
      </w:r>
      <w:r>
        <w:rPr>
          <w:spacing w:val="-1"/>
          <w:sz w:val="24"/>
        </w:rPr>
        <w:t xml:space="preserve"> </w:t>
      </w:r>
      <w:r>
        <w:rPr>
          <w:sz w:val="24"/>
        </w:rPr>
        <w:t>Arial or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Roman.</w:t>
      </w:r>
    </w:p>
    <w:p w14:paraId="24D545EE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80"/>
        </w:tabs>
        <w:spacing w:before="95"/>
        <w:ind w:right="1154"/>
        <w:rPr>
          <w:rFonts w:ascii="Symbol" w:hAnsi="Symbol"/>
          <w:sz w:val="24"/>
        </w:rPr>
      </w:pPr>
      <w:r>
        <w:rPr>
          <w:sz w:val="24"/>
        </w:rPr>
        <w:t>Chicago</w:t>
      </w:r>
      <w:r>
        <w:rPr>
          <w:spacing w:val="-6"/>
          <w:sz w:val="24"/>
        </w:rPr>
        <w:t xml:space="preserve"> </w:t>
      </w:r>
      <w:r>
        <w:rPr>
          <w:sz w:val="24"/>
        </w:rPr>
        <w:t>style</w:t>
      </w:r>
      <w:r>
        <w:rPr>
          <w:spacing w:val="-5"/>
          <w:sz w:val="24"/>
        </w:rPr>
        <w:t xml:space="preserve"> </w:t>
      </w:r>
      <w:r>
        <w:rPr>
          <w:sz w:val="24"/>
        </w:rPr>
        <w:t>documents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6"/>
          <w:sz w:val="24"/>
        </w:rPr>
        <w:t xml:space="preserve"> </w:t>
      </w:r>
      <w:r>
        <w:rPr>
          <w:sz w:val="24"/>
        </w:rPr>
        <w:t>commonly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“superscript”</w:t>
      </w:r>
      <w:r>
        <w:rPr>
          <w:spacing w:val="-5"/>
          <w:sz w:val="24"/>
        </w:rPr>
        <w:t xml:space="preserve"> </w:t>
      </w:r>
      <w:r>
        <w:rPr>
          <w:sz w:val="24"/>
        </w:rPr>
        <w:t>in-text</w:t>
      </w:r>
      <w:r>
        <w:rPr>
          <w:spacing w:val="-6"/>
          <w:sz w:val="24"/>
        </w:rPr>
        <w:t xml:space="preserve"> </w:t>
      </w:r>
      <w:r>
        <w:rPr>
          <w:sz w:val="24"/>
        </w:rPr>
        <w:t>citations that correspond to footnotes or endnotes.</w:t>
      </w:r>
    </w:p>
    <w:p w14:paraId="24E88378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80"/>
        </w:tabs>
        <w:spacing w:before="88" w:line="244" w:lineRule="auto"/>
        <w:ind w:right="1419"/>
        <w:rPr>
          <w:rFonts w:ascii="Symbol" w:hAnsi="Symbol"/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pages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upper</w:t>
      </w:r>
      <w:r>
        <w:rPr>
          <w:spacing w:val="-3"/>
          <w:sz w:val="24"/>
        </w:rPr>
        <w:t xml:space="preserve"> </w:t>
      </w:r>
      <w:r>
        <w:rPr>
          <w:sz w:val="24"/>
        </w:rPr>
        <w:t>right-hand</w:t>
      </w:r>
      <w:r>
        <w:rPr>
          <w:spacing w:val="-3"/>
          <w:sz w:val="24"/>
        </w:rPr>
        <w:t xml:space="preserve"> </w:t>
      </w:r>
      <w:r>
        <w:rPr>
          <w:sz w:val="24"/>
        </w:rPr>
        <w:t>corner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page,</w:t>
      </w:r>
      <w:r>
        <w:rPr>
          <w:spacing w:val="-3"/>
          <w:sz w:val="24"/>
        </w:rPr>
        <w:t xml:space="preserve"> </w:t>
      </w:r>
      <w:r>
        <w:rPr>
          <w:sz w:val="24"/>
        </w:rPr>
        <w:t>except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title page. You will begin your numbering with a “2” on the first page of text.</w:t>
      </w:r>
    </w:p>
    <w:p w14:paraId="07085B6E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80"/>
        </w:tabs>
        <w:spacing w:before="81"/>
        <w:ind w:right="1112"/>
        <w:rPr>
          <w:rFonts w:ascii="Symbol" w:hAnsi="Symbol"/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alphabetized</w:t>
      </w:r>
      <w:r>
        <w:rPr>
          <w:spacing w:val="-4"/>
          <w:sz w:val="24"/>
        </w:rPr>
        <w:t xml:space="preserve"> </w:t>
      </w:r>
      <w:r>
        <w:rPr>
          <w:sz w:val="24"/>
        </w:rPr>
        <w:t>bibliography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quote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consult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end of your paper.</w:t>
      </w:r>
    </w:p>
    <w:p w14:paraId="66A82D5A" w14:textId="77777777" w:rsidR="00A11B9E" w:rsidRDefault="00A11B9E">
      <w:pPr>
        <w:pStyle w:val="BodyText"/>
        <w:spacing w:before="125"/>
      </w:pPr>
    </w:p>
    <w:p w14:paraId="5CE0BDD8" w14:textId="77777777" w:rsidR="00A11B9E" w:rsidRDefault="006F3F01">
      <w:pPr>
        <w:pStyle w:val="Heading1"/>
      </w:pPr>
      <w:r>
        <w:t>Citing</w:t>
      </w:r>
      <w:r>
        <w:rPr>
          <w:spacing w:val="-1"/>
        </w:rPr>
        <w:t xml:space="preserve"> </w:t>
      </w:r>
      <w:r>
        <w:t>Sources in</w:t>
      </w:r>
      <w:r>
        <w:rPr>
          <w:spacing w:val="-1"/>
        </w:rPr>
        <w:t xml:space="preserve"> </w:t>
      </w:r>
      <w:r>
        <w:t>Chicago</w:t>
      </w:r>
      <w:r>
        <w:rPr>
          <w:spacing w:val="-1"/>
        </w:rPr>
        <w:t xml:space="preserve"> </w:t>
      </w:r>
      <w:r>
        <w:rPr>
          <w:spacing w:val="-2"/>
        </w:rPr>
        <w:t>Style</w:t>
      </w:r>
    </w:p>
    <w:p w14:paraId="34DFF3BE" w14:textId="77777777" w:rsidR="00A11B9E" w:rsidRDefault="006F3F01">
      <w:pPr>
        <w:pStyle w:val="BodyText"/>
        <w:spacing w:before="94"/>
        <w:ind w:left="920"/>
      </w:pPr>
      <w:r>
        <w:t>Chicago</w:t>
      </w:r>
      <w:r>
        <w:rPr>
          <w:spacing w:val="-1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offers</w:t>
      </w:r>
      <w:r>
        <w:rPr>
          <w:spacing w:val="-1"/>
        </w:rPr>
        <w:t xml:space="preserve"> </w:t>
      </w:r>
      <w:r>
        <w:t>two options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formatting</w:t>
      </w:r>
      <w:r>
        <w:rPr>
          <w:spacing w:val="-1"/>
        </w:rPr>
        <w:t xml:space="preserve"> </w:t>
      </w:r>
      <w:r>
        <w:t>in-text</w:t>
      </w:r>
      <w:r>
        <w:rPr>
          <w:spacing w:val="-1"/>
        </w:rPr>
        <w:t xml:space="preserve"> </w:t>
      </w:r>
      <w:r>
        <w:rPr>
          <w:spacing w:val="-2"/>
        </w:rPr>
        <w:t>citations:</w:t>
      </w:r>
    </w:p>
    <w:p w14:paraId="0E96858F" w14:textId="77777777" w:rsidR="00A11B9E" w:rsidRDefault="006F3F01">
      <w:pPr>
        <w:pStyle w:val="ListParagraph"/>
        <w:numPr>
          <w:ilvl w:val="1"/>
          <w:numId w:val="2"/>
        </w:numPr>
        <w:tabs>
          <w:tab w:val="left" w:pos="1639"/>
        </w:tabs>
        <w:spacing w:before="92"/>
        <w:ind w:left="1639" w:hanging="359"/>
        <w:rPr>
          <w:sz w:val="24"/>
        </w:rPr>
      </w:pPr>
      <w:r>
        <w:rPr>
          <w:sz w:val="24"/>
        </w:rPr>
        <w:t>Notes</w:t>
      </w:r>
      <w:r>
        <w:rPr>
          <w:spacing w:val="-1"/>
          <w:sz w:val="24"/>
        </w:rPr>
        <w:t xml:space="preserve"> </w:t>
      </w:r>
      <w:r>
        <w:rPr>
          <w:sz w:val="24"/>
        </w:rPr>
        <w:t>and Bibliography</w:t>
      </w:r>
      <w:r>
        <w:rPr>
          <w:spacing w:val="-1"/>
          <w:sz w:val="24"/>
        </w:rPr>
        <w:t xml:space="preserve"> </w:t>
      </w:r>
      <w:r>
        <w:rPr>
          <w:sz w:val="24"/>
        </w:rPr>
        <w:t>(either footnotes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endnotes)</w:t>
      </w:r>
    </w:p>
    <w:p w14:paraId="3F8E8801" w14:textId="77777777" w:rsidR="00A11B9E" w:rsidRDefault="006F3F01">
      <w:pPr>
        <w:pStyle w:val="ListParagraph"/>
        <w:numPr>
          <w:ilvl w:val="1"/>
          <w:numId w:val="2"/>
        </w:numPr>
        <w:tabs>
          <w:tab w:val="left" w:pos="1639"/>
        </w:tabs>
        <w:spacing w:before="94"/>
        <w:ind w:left="1639" w:hanging="359"/>
        <w:rPr>
          <w:sz w:val="24"/>
        </w:rPr>
      </w:pPr>
      <w:r>
        <w:rPr>
          <w:sz w:val="24"/>
        </w:rPr>
        <w:t>Author-date</w:t>
      </w:r>
      <w:r>
        <w:rPr>
          <w:spacing w:val="-2"/>
          <w:sz w:val="24"/>
        </w:rPr>
        <w:t xml:space="preserve"> </w:t>
      </w:r>
      <w:r>
        <w:rPr>
          <w:sz w:val="24"/>
        </w:rPr>
        <w:t>parenthetical</w:t>
      </w:r>
      <w:r>
        <w:rPr>
          <w:spacing w:val="-1"/>
          <w:sz w:val="24"/>
        </w:rPr>
        <w:t xml:space="preserve"> </w:t>
      </w:r>
      <w:r>
        <w:rPr>
          <w:sz w:val="24"/>
        </w:rPr>
        <w:t>citations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bibliography.</w:t>
      </w:r>
    </w:p>
    <w:p w14:paraId="5A046C06" w14:textId="77777777" w:rsidR="00A11B9E" w:rsidRDefault="00A11B9E">
      <w:pPr>
        <w:rPr>
          <w:sz w:val="24"/>
        </w:rPr>
        <w:sectPr w:rsidR="00A11B9E">
          <w:footerReference w:type="default" r:id="rId9"/>
          <w:type w:val="continuous"/>
          <w:pgSz w:w="12240" w:h="15840"/>
          <w:pgMar w:top="1420" w:right="600" w:bottom="960" w:left="880" w:header="0" w:footer="768" w:gutter="0"/>
          <w:pgNumType w:start="1"/>
          <w:cols w:space="720"/>
        </w:sectPr>
      </w:pPr>
    </w:p>
    <w:p w14:paraId="76B0FDF7" w14:textId="77777777" w:rsidR="00A11B9E" w:rsidRDefault="006F3F01">
      <w:pPr>
        <w:pStyle w:val="Heading1"/>
        <w:spacing w:before="75"/>
      </w:pPr>
      <w:r>
        <w:lastRenderedPageBreak/>
        <w:t>Formatting</w:t>
      </w:r>
      <w:r>
        <w:rPr>
          <w:spacing w:val="-9"/>
        </w:rPr>
        <w:t xml:space="preserve"> </w:t>
      </w:r>
      <w:r>
        <w:rPr>
          <w:spacing w:val="-2"/>
        </w:rPr>
        <w:t>Notes/Superscripts</w:t>
      </w:r>
    </w:p>
    <w:p w14:paraId="7F0BDA1F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80"/>
        </w:tabs>
        <w:spacing w:before="64"/>
        <w:ind w:right="1062"/>
        <w:rPr>
          <w:rFonts w:ascii="Symbol" w:hAnsi="Symbol"/>
        </w:rPr>
      </w:pPr>
      <w:r>
        <w:t>Cite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superscript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summary,</w:t>
      </w:r>
      <w:r>
        <w:rPr>
          <w:spacing w:val="-3"/>
        </w:rPr>
        <w:t xml:space="preserve"> </w:t>
      </w:r>
      <w:r>
        <w:t>paraphrase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words,</w:t>
      </w:r>
      <w:r>
        <w:rPr>
          <w:spacing w:val="-3"/>
        </w:rPr>
        <w:t xml:space="preserve"> </w:t>
      </w:r>
      <w:r>
        <w:t>or direct quote. Microsoft Word will auto-install superscripts in a smaller font, so you can then type the citation in the designated space</w:t>
      </w:r>
    </w:p>
    <w:p w14:paraId="04BBDEF6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79"/>
        </w:tabs>
        <w:spacing w:before="65"/>
        <w:ind w:left="1279" w:hanging="359"/>
        <w:rPr>
          <w:rFonts w:ascii="Symbol" w:hAnsi="Symbol"/>
        </w:rPr>
      </w:pPr>
      <w:r>
        <w:t>If</w:t>
      </w:r>
      <w:r>
        <w:rPr>
          <w:spacing w:val="-7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PC,</w:t>
      </w:r>
      <w:r>
        <w:rPr>
          <w:spacing w:val="-5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“References”</w:t>
      </w:r>
      <w:r>
        <w:rPr>
          <w:spacing w:val="-4"/>
        </w:rPr>
        <w:t xml:space="preserve"> </w:t>
      </w:r>
      <w:r>
        <w:t>tab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footnotes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endnotes.</w:t>
      </w:r>
    </w:p>
    <w:p w14:paraId="3665350C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79"/>
        </w:tabs>
        <w:spacing w:before="62"/>
        <w:ind w:left="1279" w:hanging="359"/>
        <w:rPr>
          <w:rFonts w:ascii="Symbol" w:hAnsi="Symbol"/>
        </w:rPr>
      </w:pPr>
      <w:r>
        <w:t>If</w:t>
      </w:r>
      <w:r>
        <w:rPr>
          <w:spacing w:val="-7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Mac,</w:t>
      </w:r>
      <w:r>
        <w:rPr>
          <w:spacing w:val="-5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“Insert”</w:t>
      </w:r>
      <w:r>
        <w:rPr>
          <w:spacing w:val="-5"/>
        </w:rPr>
        <w:t xml:space="preserve"> </w:t>
      </w:r>
      <w:r>
        <w:t>tab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footnotes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endnotes.</w:t>
      </w:r>
    </w:p>
    <w:p w14:paraId="63B0D13E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79"/>
        </w:tabs>
        <w:spacing w:before="61"/>
        <w:ind w:left="1279" w:hanging="359"/>
        <w:rPr>
          <w:rFonts w:ascii="Symbol" w:hAnsi="Symbol"/>
        </w:rPr>
      </w:pPr>
      <w:r>
        <w:t>The</w:t>
      </w:r>
      <w:r>
        <w:rPr>
          <w:spacing w:val="-6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automatically</w:t>
      </w:r>
      <w:r>
        <w:rPr>
          <w:spacing w:val="-5"/>
        </w:rPr>
        <w:t xml:space="preserve"> </w:t>
      </w:r>
      <w:r>
        <w:t>sequences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adjusts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font</w:t>
      </w:r>
      <w:r>
        <w:rPr>
          <w:spacing w:val="-5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superscripts.</w:t>
      </w:r>
    </w:p>
    <w:p w14:paraId="11582718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80"/>
        </w:tabs>
        <w:spacing w:before="62"/>
        <w:ind w:right="856"/>
        <w:rPr>
          <w:rFonts w:ascii="Symbol" w:hAnsi="Symbol"/>
        </w:rPr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cut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paste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superscripts,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re-number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sequence </w:t>
      </w:r>
      <w:r>
        <w:rPr>
          <w:spacing w:val="-2"/>
        </w:rPr>
        <w:t>automatically.</w:t>
      </w:r>
    </w:p>
    <w:p w14:paraId="7DE088F3" w14:textId="77777777" w:rsidR="00A11B9E" w:rsidRDefault="006F3F01">
      <w:pPr>
        <w:pStyle w:val="ListParagraph"/>
        <w:numPr>
          <w:ilvl w:val="0"/>
          <w:numId w:val="2"/>
        </w:numPr>
        <w:tabs>
          <w:tab w:val="left" w:pos="1280"/>
        </w:tabs>
        <w:spacing w:before="63"/>
        <w:ind w:right="982"/>
        <w:rPr>
          <w:rFonts w:ascii="Symbol" w:hAnsi="Symbol"/>
        </w:rPr>
      </w:pPr>
      <w:r>
        <w:t>Auto-formatted</w:t>
      </w:r>
      <w:r>
        <w:rPr>
          <w:spacing w:val="-5"/>
        </w:rPr>
        <w:t xml:space="preserve"> </w:t>
      </w:r>
      <w:r>
        <w:t>endnotes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superscripts</w:t>
      </w:r>
      <w:r>
        <w:rPr>
          <w:spacing w:val="-5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numerals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periods which are also acceptable in Chicago style.</w:t>
      </w:r>
    </w:p>
    <w:p w14:paraId="29F2CC30" w14:textId="77777777" w:rsidR="00A11B9E" w:rsidRDefault="006F3F01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A1920A" wp14:editId="626C65CB">
                <wp:simplePos x="0" y="0"/>
                <wp:positionH relativeFrom="page">
                  <wp:posOffset>622936</wp:posOffset>
                </wp:positionH>
                <wp:positionV relativeFrom="paragraph">
                  <wp:posOffset>195378</wp:posOffset>
                </wp:positionV>
                <wp:extent cx="3227705" cy="7613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7705" cy="7613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CABB28" w14:textId="77777777" w:rsidR="00A11B9E" w:rsidRDefault="006F3F01">
                            <w:pPr>
                              <w:spacing w:before="67" w:line="242" w:lineRule="auto"/>
                              <w:ind w:left="144" w:right="360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Marie-Louise’s lineage presented her as dynastically potent, a term that encompasses the power of her descent,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natal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family,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potential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production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of her womb.</w:t>
                            </w:r>
                            <w:r>
                              <w:rPr>
                                <w:rFonts w:ascii="Calibri" w:hAnsi="Calibri"/>
                                <w:position w:val="7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5A1920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9.05pt;margin-top:15.4pt;width:254.15pt;height:59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" filled="f">
                <v:path arrowok="t"/>
                <v:textbox inset="0,0,0,0">
                  <w:txbxContent>
                    <w:p w14:paraId="1DCABB28" w14:textId="77777777" w:rsidR="00A11B9E" w:rsidRDefault="006F3F01">
                      <w:pPr>
                        <w:spacing w:before="67" w:line="242" w:lineRule="auto"/>
                        <w:ind w:left="144" w:right="360"/>
                        <w:rPr>
                          <w:rFonts w:ascii="Calibri" w:hAnsi="Calibri"/>
                          <w:sz w:val="14"/>
                        </w:rPr>
                      </w:pPr>
                      <w:r>
                        <w:rPr>
                          <w:rFonts w:ascii="Calibri" w:hAnsi="Calibri"/>
                          <w:sz w:val="21"/>
                        </w:rPr>
                        <w:t>Marie-Louise’s lineage presen</w:t>
                      </w:r>
                      <w:r>
                        <w:rPr>
                          <w:rFonts w:ascii="Calibri" w:hAnsi="Calibri"/>
                          <w:sz w:val="21"/>
                        </w:rPr>
                        <w:t>ted her as dynastically potent, a term that encompasses the power of her descent,</w:t>
                      </w:r>
                      <w:r>
                        <w:rPr>
                          <w:rFonts w:ascii="Calibri" w:hAnsi="Calibri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natal</w:t>
                      </w:r>
                      <w:r>
                        <w:rPr>
                          <w:rFonts w:ascii="Calibri" w:hAnsi="Calibri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family,</w:t>
                      </w:r>
                      <w:r>
                        <w:rPr>
                          <w:rFonts w:ascii="Calibri" w:hAnsi="Calibri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and</w:t>
                      </w:r>
                      <w:r>
                        <w:rPr>
                          <w:rFonts w:ascii="Calibri" w:hAnsi="Calibri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the</w:t>
                      </w:r>
                      <w:r>
                        <w:rPr>
                          <w:rFonts w:ascii="Calibri" w:hAnsi="Calibri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potential</w:t>
                      </w:r>
                      <w:r>
                        <w:rPr>
                          <w:rFonts w:ascii="Calibri" w:hAnsi="Calibri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production</w:t>
                      </w:r>
                      <w:r>
                        <w:rPr>
                          <w:rFonts w:ascii="Calibri" w:hAnsi="Calibri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</w:rPr>
                        <w:t>of her womb.</w:t>
                      </w:r>
                      <w:r>
                        <w:rPr>
                          <w:rFonts w:ascii="Calibri" w:hAnsi="Calibri"/>
                          <w:position w:val="7"/>
                          <w:sz w:val="14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8A069E" wp14:editId="112CCE7E">
                <wp:simplePos x="0" y="0"/>
                <wp:positionH relativeFrom="page">
                  <wp:posOffset>4038600</wp:posOffset>
                </wp:positionH>
                <wp:positionV relativeFrom="paragraph">
                  <wp:posOffset>188392</wp:posOffset>
                </wp:positionV>
                <wp:extent cx="3117215" cy="7683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7215" cy="7683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BE5606" w14:textId="77777777" w:rsidR="00A11B9E" w:rsidRDefault="006F3F01">
                            <w:pPr>
                              <w:spacing w:before="74" w:line="237" w:lineRule="auto"/>
                              <w:ind w:left="143" w:right="178"/>
                              <w:rPr>
                                <w:rFonts w:ascii="Calibri" w:hAnsi="Calibri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position w:val="8"/>
                                <w:sz w:val="14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position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Lindsay Dunn, “Creating Napoleon’s Dynasty: Marie-Louise,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House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Habsburg-Lorraine,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the Art of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Statecraft,“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Eighteenth Century Studies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53, no. 2, 257. </w:t>
                            </w: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doi:10.1353/ecs.2020.0008</w:t>
                            </w:r>
                            <w:r>
                              <w:rPr>
                                <w:rFonts w:ascii="Calibri" w:hAnsi="Calibri"/>
                                <w:color w:val="0A0A0A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38A069E" id="Textbox 4" o:spid="_x0000_s1027" type="#_x0000_t202" style="position:absolute;margin-left:318pt;margin-top:14.85pt;width:245.45pt;height:60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" filled="f" strokeweight=".5pt">
                <v:path arrowok="t"/>
                <v:textbox inset="0,0,0,0">
                  <w:txbxContent>
                    <w:p w14:paraId="4FBE5606" w14:textId="77777777" w:rsidR="00A11B9E" w:rsidRDefault="006F3F01">
                      <w:pPr>
                        <w:spacing w:before="74" w:line="237" w:lineRule="auto"/>
                        <w:ind w:left="143" w:right="178"/>
                        <w:rPr>
                          <w:rFonts w:ascii="Calibri" w:hAnsi="Calibri"/>
                          <w:sz w:val="21"/>
                        </w:rPr>
                      </w:pPr>
                      <w:r>
                        <w:rPr>
                          <w:rFonts w:ascii="Calibri" w:hAnsi="Calibri"/>
                          <w:position w:val="8"/>
                          <w:sz w:val="14"/>
                        </w:rPr>
                        <w:t>4</w:t>
                      </w:r>
                      <w:r>
                        <w:rPr>
                          <w:rFonts w:ascii="Calibri" w:hAnsi="Calibri"/>
                          <w:spacing w:val="40"/>
                          <w:position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Lindsay Dunn, “Creating Napoleon’s Dynasty: Marie-Louise,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House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of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Habsburg-Lorraine,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and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the Art of Statecraft,“ </w:t>
                      </w:r>
                      <w:r>
                        <w:rPr>
                          <w:rFonts w:ascii="Calibri" w:hAnsi="Calibri"/>
                          <w:i/>
                        </w:rPr>
                        <w:t xml:space="preserve">Eighteenth Century Studies </w:t>
                      </w:r>
                      <w:r>
                        <w:rPr>
                          <w:rFonts w:ascii="Calibri" w:hAnsi="Calibri"/>
                        </w:rPr>
                        <w:t xml:space="preserve">53, no. 2, 257. </w:t>
                      </w:r>
                      <w:r>
                        <w:rPr>
                          <w:rFonts w:ascii="Calibri" w:hAnsi="Calibri"/>
                          <w:sz w:val="21"/>
                        </w:rPr>
                        <w:t>doi:10.1353/ecs.2020.0008</w:t>
                      </w:r>
                      <w:r>
                        <w:rPr>
                          <w:rFonts w:ascii="Calibri" w:hAnsi="Calibri"/>
                          <w:color w:val="0A0A0A"/>
                          <w:sz w:val="2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90154B" w14:textId="77777777" w:rsidR="00A11B9E" w:rsidRDefault="006F3F01">
      <w:pPr>
        <w:pStyle w:val="BodyText"/>
        <w:spacing w:before="208" w:line="242" w:lineRule="auto"/>
        <w:ind w:left="560" w:right="844"/>
      </w:pPr>
      <w:r>
        <w:t>In your first citation of a source, provide information in full. Each subsequent time you cite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source,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author,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page.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known as the “short form.”</w:t>
      </w:r>
    </w:p>
    <w:p w14:paraId="4C8DBF81" w14:textId="77777777" w:rsidR="00A11B9E" w:rsidRDefault="00A11B9E">
      <w:pPr>
        <w:pStyle w:val="BodyText"/>
        <w:spacing w:before="7"/>
        <w:rPr>
          <w:sz w:val="17"/>
        </w:rPr>
      </w:pPr>
    </w:p>
    <w:p w14:paraId="74F888DC" w14:textId="77777777" w:rsidR="00A11B9E" w:rsidRDefault="00A11B9E">
      <w:pPr>
        <w:rPr>
          <w:sz w:val="17"/>
        </w:rPr>
        <w:sectPr w:rsidR="00A11B9E">
          <w:pgSz w:w="12240" w:h="15840"/>
          <w:pgMar w:top="1360" w:right="600" w:bottom="960" w:left="880" w:header="0" w:footer="768" w:gutter="0"/>
          <w:cols w:space="720"/>
        </w:sectPr>
      </w:pPr>
    </w:p>
    <w:p w14:paraId="7DA74752" w14:textId="77777777" w:rsidR="00A11B9E" w:rsidRDefault="006F3F01">
      <w:pPr>
        <w:spacing w:before="94"/>
        <w:ind w:left="1774"/>
      </w:pPr>
      <w:r>
        <w:rPr>
          <w:noProof/>
        </w:rPr>
        <mc:AlternateContent>
          <mc:Choice Requires="wpg">
            <w:drawing>
              <wp:anchor distT="0" distB="0" distL="0" distR="0" simplePos="0" relativeHeight="487457792" behindDoc="1" locked="0" layoutInCell="1" allowOverlap="1" wp14:anchorId="7EFA6B3F" wp14:editId="67F147EB">
                <wp:simplePos x="0" y="0"/>
                <wp:positionH relativeFrom="page">
                  <wp:posOffset>2169505</wp:posOffset>
                </wp:positionH>
                <wp:positionV relativeFrom="paragraph">
                  <wp:posOffset>10552</wp:posOffset>
                </wp:positionV>
                <wp:extent cx="4244340" cy="11760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4340" cy="1176020"/>
                          <a:chOff x="0" y="0"/>
                          <a:chExt cx="4244340" cy="11760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9694" y="4762"/>
                            <a:ext cx="3919854" cy="1166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9854" h="1166495">
                                <a:moveTo>
                                  <a:pt x="0" y="0"/>
                                </a:moveTo>
                                <a:lnTo>
                                  <a:pt x="3919855" y="0"/>
                                </a:lnTo>
                                <a:lnTo>
                                  <a:pt x="3919855" y="1166495"/>
                                </a:lnTo>
                                <a:lnTo>
                                  <a:pt x="0" y="1166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15198" y="209969"/>
                            <a:ext cx="19424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2464">
                                <a:moveTo>
                                  <a:pt x="0" y="0"/>
                                </a:moveTo>
                                <a:lnTo>
                                  <a:pt x="1942231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037196"/>
                            <a:ext cx="49149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" h="79375">
                                <a:moveTo>
                                  <a:pt x="418749" y="3337"/>
                                </a:moveTo>
                                <a:lnTo>
                                  <a:pt x="415555" y="38115"/>
                                </a:lnTo>
                                <a:lnTo>
                                  <a:pt x="428202" y="39277"/>
                                </a:lnTo>
                                <a:lnTo>
                                  <a:pt x="427728" y="44438"/>
                                </a:lnTo>
                                <a:lnTo>
                                  <a:pt x="427621" y="45600"/>
                                </a:lnTo>
                                <a:lnTo>
                                  <a:pt x="414867" y="45600"/>
                                </a:lnTo>
                                <a:lnTo>
                                  <a:pt x="411779" y="79217"/>
                                </a:lnTo>
                                <a:lnTo>
                                  <a:pt x="491145" y="48247"/>
                                </a:lnTo>
                                <a:lnTo>
                                  <a:pt x="486879" y="45600"/>
                                </a:lnTo>
                                <a:lnTo>
                                  <a:pt x="427621" y="45600"/>
                                </a:lnTo>
                                <a:lnTo>
                                  <a:pt x="414974" y="44438"/>
                                </a:lnTo>
                                <a:lnTo>
                                  <a:pt x="485006" y="44438"/>
                                </a:lnTo>
                                <a:lnTo>
                                  <a:pt x="418749" y="3337"/>
                                </a:lnTo>
                                <a:close/>
                              </a:path>
                              <a:path w="491490" h="79375">
                                <a:moveTo>
                                  <a:pt x="415555" y="38115"/>
                                </a:moveTo>
                                <a:lnTo>
                                  <a:pt x="414974" y="44438"/>
                                </a:lnTo>
                                <a:lnTo>
                                  <a:pt x="427621" y="45600"/>
                                </a:lnTo>
                                <a:lnTo>
                                  <a:pt x="428202" y="39277"/>
                                </a:lnTo>
                                <a:lnTo>
                                  <a:pt x="415555" y="38115"/>
                                </a:lnTo>
                                <a:close/>
                              </a:path>
                              <a:path w="491490" h="79375">
                                <a:moveTo>
                                  <a:pt x="580" y="0"/>
                                </a:moveTo>
                                <a:lnTo>
                                  <a:pt x="0" y="6323"/>
                                </a:lnTo>
                                <a:lnTo>
                                  <a:pt x="414974" y="44438"/>
                                </a:lnTo>
                                <a:lnTo>
                                  <a:pt x="415448" y="39277"/>
                                </a:lnTo>
                                <a:lnTo>
                                  <a:pt x="415555" y="38115"/>
                                </a:lnTo>
                                <a:lnTo>
                                  <a:pt x="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3EB7547" id="Group 5" o:spid="_x0000_s1026" style="position:absolute;margin-left:170.85pt;margin-top:.85pt;width:334.2pt;height:92.6pt;z-index:-15858688;mso-wrap-distance-left:0;mso-wrap-distance-right:0;mso-position-horizontal-relative:page" coordsize="42443,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">
                <v:shape id="Graphic 6" o:spid="_x0000_s1027" style="position:absolute;left:3196;top:47;width:39199;height:11665;visibility:visible;mso-wrap-style:square;v-text-anchor:top" coordsize="3919854,116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" path="m,l3919855,r,1166495l,1166495,,xe" filled="f">
                  <v:path arrowok="t"/>
                </v:shape>
                <v:shape id="Graphic 7" o:spid="_x0000_s1028" style="position:absolute;left:4151;top:2099;width:19425;height:13;visibility:visible;mso-wrap-style:square;v-text-anchor:top" coordsize="19424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" path="m,l1942231,e" filled="f" strokeweight=".24725mm">
                  <v:path arrowok="t"/>
                </v:shape>
                <v:shape id="Graphic 8" o:spid="_x0000_s1029" style="position:absolute;top:10371;width:4914;height:794;visibility:visible;mso-wrap-style:square;v-text-anchor:top" coordsize="49149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" path="m418749,3337r-3194,34778l428202,39277r-474,5161l427621,45600r-12754,l411779,79217,491145,48247r-4266,-2647l427621,45600,414974,44438r70032,l418749,3337xem415555,38115r-581,6323l427621,45600r581,-6323l415555,38115xem580,l,6323,414974,44438r474,-5161l415555,38115,580,xe" fillcolor="#4472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2"/>
        </w:rPr>
        <w:t>Footnotes</w:t>
      </w:r>
      <w:r>
        <w:rPr>
          <w:spacing w:val="-2"/>
        </w:rPr>
        <w:t>:</w:t>
      </w:r>
    </w:p>
    <w:p w14:paraId="1568081B" w14:textId="77777777" w:rsidR="00A11B9E" w:rsidRDefault="00A11B9E">
      <w:pPr>
        <w:pStyle w:val="BodyText"/>
        <w:rPr>
          <w:sz w:val="22"/>
        </w:rPr>
      </w:pPr>
    </w:p>
    <w:p w14:paraId="530BBC43" w14:textId="77777777" w:rsidR="00A11B9E" w:rsidRDefault="00A11B9E">
      <w:pPr>
        <w:pStyle w:val="BodyText"/>
        <w:rPr>
          <w:sz w:val="22"/>
        </w:rPr>
      </w:pPr>
    </w:p>
    <w:p w14:paraId="044248FC" w14:textId="77777777" w:rsidR="00A11B9E" w:rsidRDefault="00A11B9E">
      <w:pPr>
        <w:pStyle w:val="BodyText"/>
        <w:rPr>
          <w:sz w:val="22"/>
        </w:rPr>
      </w:pPr>
    </w:p>
    <w:p w14:paraId="7DF69B93" w14:textId="77777777" w:rsidR="00A11B9E" w:rsidRDefault="00A11B9E">
      <w:pPr>
        <w:pStyle w:val="BodyText"/>
        <w:spacing w:before="217"/>
        <w:rPr>
          <w:sz w:val="22"/>
        </w:rPr>
      </w:pPr>
    </w:p>
    <w:p w14:paraId="78BB40CC" w14:textId="77777777" w:rsidR="00A11B9E" w:rsidRDefault="006F3F01">
      <w:pPr>
        <w:ind w:left="1769"/>
        <w:rPr>
          <w:i/>
          <w:sz w:val="16"/>
        </w:rPr>
      </w:pPr>
      <w:r>
        <w:rPr>
          <w:i/>
          <w:sz w:val="16"/>
        </w:rPr>
        <w:t>Short</w:t>
      </w:r>
      <w:r>
        <w:rPr>
          <w:i/>
          <w:spacing w:val="-3"/>
          <w:sz w:val="16"/>
        </w:rPr>
        <w:t xml:space="preserve"> </w:t>
      </w:r>
      <w:r>
        <w:rPr>
          <w:i/>
          <w:spacing w:val="-4"/>
          <w:sz w:val="16"/>
        </w:rPr>
        <w:t>form</w:t>
      </w:r>
    </w:p>
    <w:p w14:paraId="42B1CF9D" w14:textId="77777777" w:rsidR="00A11B9E" w:rsidRDefault="006F3F01">
      <w:pPr>
        <w:spacing w:before="121"/>
        <w:rPr>
          <w:i/>
          <w:sz w:val="20"/>
        </w:rPr>
      </w:pPr>
      <w:r>
        <w:br w:type="column"/>
      </w:r>
    </w:p>
    <w:p w14:paraId="3A769D77" w14:textId="77777777" w:rsidR="00A11B9E" w:rsidRDefault="006F3F01">
      <w:pPr>
        <w:spacing w:before="1"/>
        <w:ind w:left="336" w:right="1323" w:firstLine="235"/>
        <w:rPr>
          <w:rFonts w:ascii="Calibri Light"/>
          <w:sz w:val="20"/>
        </w:rPr>
      </w:pPr>
      <w:r>
        <w:rPr>
          <w:rFonts w:ascii="Calibri Light"/>
          <w:position w:val="7"/>
          <w:sz w:val="13"/>
        </w:rPr>
        <w:t>1</w:t>
      </w:r>
      <w:r>
        <w:rPr>
          <w:rFonts w:ascii="Calibri Light"/>
          <w:spacing w:val="-2"/>
          <w:position w:val="7"/>
          <w:sz w:val="13"/>
        </w:rPr>
        <w:t xml:space="preserve"> </w:t>
      </w:r>
      <w:r>
        <w:rPr>
          <w:rFonts w:ascii="Calibri Light"/>
          <w:sz w:val="20"/>
        </w:rPr>
        <w:t>Rebecca</w:t>
      </w:r>
      <w:r>
        <w:rPr>
          <w:rFonts w:ascii="Calibri Light"/>
          <w:spacing w:val="-4"/>
          <w:sz w:val="20"/>
        </w:rPr>
        <w:t xml:space="preserve"> </w:t>
      </w:r>
      <w:r>
        <w:rPr>
          <w:rFonts w:ascii="Calibri Light"/>
          <w:sz w:val="20"/>
        </w:rPr>
        <w:t>Sharpless,</w:t>
      </w:r>
      <w:r>
        <w:rPr>
          <w:rFonts w:ascii="Calibri Light"/>
          <w:spacing w:val="-4"/>
          <w:sz w:val="20"/>
        </w:rPr>
        <w:t xml:space="preserve"> </w:t>
      </w:r>
      <w:r>
        <w:rPr>
          <w:rFonts w:ascii="Calibri Light"/>
          <w:i/>
          <w:sz w:val="20"/>
        </w:rPr>
        <w:t>Grain</w:t>
      </w:r>
      <w:r>
        <w:rPr>
          <w:rFonts w:ascii="Calibri Light"/>
          <w:i/>
          <w:spacing w:val="-4"/>
          <w:sz w:val="20"/>
        </w:rPr>
        <w:t xml:space="preserve"> </w:t>
      </w:r>
      <w:r>
        <w:rPr>
          <w:rFonts w:ascii="Calibri Light"/>
          <w:i/>
          <w:sz w:val="20"/>
        </w:rPr>
        <w:t>and</w:t>
      </w:r>
      <w:r>
        <w:rPr>
          <w:rFonts w:ascii="Calibri Light"/>
          <w:i/>
          <w:spacing w:val="-4"/>
          <w:sz w:val="20"/>
        </w:rPr>
        <w:t xml:space="preserve"> </w:t>
      </w:r>
      <w:r>
        <w:rPr>
          <w:rFonts w:ascii="Calibri Light"/>
          <w:i/>
          <w:sz w:val="20"/>
        </w:rPr>
        <w:t>Fire:</w:t>
      </w:r>
      <w:r>
        <w:rPr>
          <w:rFonts w:ascii="Calibri Light"/>
          <w:i/>
          <w:spacing w:val="-4"/>
          <w:sz w:val="20"/>
        </w:rPr>
        <w:t xml:space="preserve"> </w:t>
      </w:r>
      <w:r>
        <w:rPr>
          <w:rFonts w:ascii="Calibri Light"/>
          <w:i/>
          <w:sz w:val="20"/>
        </w:rPr>
        <w:t>A</w:t>
      </w:r>
      <w:r>
        <w:rPr>
          <w:rFonts w:ascii="Calibri Light"/>
          <w:i/>
          <w:spacing w:val="-4"/>
          <w:sz w:val="20"/>
        </w:rPr>
        <w:t xml:space="preserve"> </w:t>
      </w:r>
      <w:r>
        <w:rPr>
          <w:rFonts w:ascii="Calibri Light"/>
          <w:i/>
          <w:sz w:val="20"/>
        </w:rPr>
        <w:t>History</w:t>
      </w:r>
      <w:r>
        <w:rPr>
          <w:rFonts w:ascii="Calibri Light"/>
          <w:i/>
          <w:spacing w:val="-4"/>
          <w:sz w:val="20"/>
        </w:rPr>
        <w:t xml:space="preserve"> </w:t>
      </w:r>
      <w:r>
        <w:rPr>
          <w:rFonts w:ascii="Calibri Light"/>
          <w:i/>
          <w:sz w:val="20"/>
        </w:rPr>
        <w:t>of</w:t>
      </w:r>
      <w:r>
        <w:rPr>
          <w:rFonts w:ascii="Calibri Light"/>
          <w:i/>
          <w:spacing w:val="-4"/>
          <w:sz w:val="20"/>
        </w:rPr>
        <w:t xml:space="preserve"> </w:t>
      </w:r>
      <w:r>
        <w:rPr>
          <w:rFonts w:ascii="Calibri Light"/>
          <w:i/>
          <w:sz w:val="20"/>
        </w:rPr>
        <w:t>Baking</w:t>
      </w:r>
      <w:r>
        <w:rPr>
          <w:rFonts w:ascii="Calibri Light"/>
          <w:i/>
          <w:spacing w:val="-4"/>
          <w:sz w:val="20"/>
        </w:rPr>
        <w:t xml:space="preserve"> </w:t>
      </w:r>
      <w:r>
        <w:rPr>
          <w:rFonts w:ascii="Calibri Light"/>
          <w:i/>
          <w:sz w:val="20"/>
        </w:rPr>
        <w:t>in</w:t>
      </w:r>
      <w:r>
        <w:rPr>
          <w:rFonts w:ascii="Calibri Light"/>
          <w:i/>
          <w:spacing w:val="-4"/>
          <w:sz w:val="20"/>
        </w:rPr>
        <w:t xml:space="preserve"> </w:t>
      </w:r>
      <w:r>
        <w:rPr>
          <w:rFonts w:ascii="Calibri Light"/>
          <w:i/>
          <w:sz w:val="20"/>
        </w:rPr>
        <w:t>the</w:t>
      </w:r>
      <w:r>
        <w:rPr>
          <w:rFonts w:ascii="Calibri Light"/>
          <w:i/>
          <w:spacing w:val="-4"/>
          <w:sz w:val="20"/>
        </w:rPr>
        <w:t xml:space="preserve"> </w:t>
      </w:r>
      <w:r>
        <w:rPr>
          <w:rFonts w:ascii="Calibri Light"/>
          <w:i/>
          <w:sz w:val="20"/>
        </w:rPr>
        <w:t xml:space="preserve">America South </w:t>
      </w:r>
      <w:r>
        <w:rPr>
          <w:rFonts w:ascii="Calibri Light"/>
          <w:sz w:val="20"/>
        </w:rPr>
        <w:t>(Chapel Hill: University of North Carolina Press), 18.</w:t>
      </w:r>
    </w:p>
    <w:p w14:paraId="7383B97E" w14:textId="77777777" w:rsidR="00A11B9E" w:rsidRDefault="006F3F01">
      <w:pPr>
        <w:ind w:left="336" w:right="1714" w:firstLine="271"/>
        <w:rPr>
          <w:rFonts w:ascii="Calibri Light" w:hAnsi="Calibri Light"/>
          <w:sz w:val="20"/>
        </w:rPr>
      </w:pPr>
      <w:r>
        <w:rPr>
          <w:rFonts w:ascii="Calibri Light" w:hAnsi="Calibri Light"/>
          <w:position w:val="7"/>
          <w:sz w:val="13"/>
        </w:rPr>
        <w:t xml:space="preserve">2 </w:t>
      </w:r>
      <w:r>
        <w:rPr>
          <w:rFonts w:ascii="Calibri Light" w:hAnsi="Calibri Light"/>
          <w:sz w:val="20"/>
        </w:rPr>
        <w:t>William Meier, “Going to the Hoist: Women, Work, and Shoplifting</w:t>
      </w:r>
      <w:r>
        <w:rPr>
          <w:rFonts w:ascii="Calibri Light" w:hAnsi="Calibri Light"/>
          <w:spacing w:val="40"/>
          <w:sz w:val="20"/>
        </w:rPr>
        <w:t xml:space="preserve"> </w:t>
      </w:r>
      <w:r>
        <w:rPr>
          <w:rFonts w:ascii="Calibri Light" w:hAnsi="Calibri Light"/>
          <w:sz w:val="20"/>
        </w:rPr>
        <w:t>in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London,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c.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1890-1940,”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Journal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of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British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Studies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50,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no.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2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(April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2011):</w:t>
      </w:r>
    </w:p>
    <w:p w14:paraId="1F6FF9C2" w14:textId="77777777" w:rsidR="00A11B9E" w:rsidRDefault="006F3F01">
      <w:pPr>
        <w:spacing w:line="243" w:lineRule="exact"/>
        <w:ind w:left="336"/>
        <w:rPr>
          <w:rFonts w:ascii="Calibri Light"/>
          <w:sz w:val="20"/>
        </w:rPr>
      </w:pPr>
      <w:r>
        <w:rPr>
          <w:rFonts w:ascii="Calibri Light"/>
          <w:spacing w:val="-4"/>
          <w:sz w:val="20"/>
        </w:rPr>
        <w:t>430.</w:t>
      </w:r>
    </w:p>
    <w:p w14:paraId="25CD3902" w14:textId="77777777" w:rsidR="00A11B9E" w:rsidRDefault="006F3F01">
      <w:pPr>
        <w:spacing w:line="246" w:lineRule="exact"/>
        <w:ind w:left="607"/>
        <w:rPr>
          <w:rFonts w:ascii="Calibri Light"/>
          <w:sz w:val="20"/>
        </w:rPr>
      </w:pPr>
      <w:r>
        <w:rPr>
          <w:rFonts w:ascii="Calibri Light"/>
          <w:position w:val="7"/>
          <w:sz w:val="13"/>
        </w:rPr>
        <w:t>3</w:t>
      </w:r>
      <w:r>
        <w:rPr>
          <w:rFonts w:ascii="Calibri Light"/>
          <w:spacing w:val="-3"/>
          <w:position w:val="7"/>
          <w:sz w:val="13"/>
        </w:rPr>
        <w:t xml:space="preserve"> </w:t>
      </w:r>
      <w:r>
        <w:rPr>
          <w:rFonts w:ascii="Calibri Light"/>
          <w:sz w:val="20"/>
        </w:rPr>
        <w:t>Sharpless,</w:t>
      </w:r>
      <w:r>
        <w:rPr>
          <w:rFonts w:ascii="Calibri Light"/>
          <w:spacing w:val="-6"/>
          <w:sz w:val="20"/>
        </w:rPr>
        <w:t xml:space="preserve"> </w:t>
      </w:r>
      <w:r>
        <w:rPr>
          <w:rFonts w:ascii="Calibri Light"/>
          <w:i/>
          <w:sz w:val="20"/>
        </w:rPr>
        <w:t>Grain</w:t>
      </w:r>
      <w:r>
        <w:rPr>
          <w:rFonts w:ascii="Calibri Light"/>
          <w:i/>
          <w:spacing w:val="-5"/>
          <w:sz w:val="20"/>
        </w:rPr>
        <w:t xml:space="preserve"> </w:t>
      </w:r>
      <w:r>
        <w:rPr>
          <w:rFonts w:ascii="Calibri Light"/>
          <w:i/>
          <w:sz w:val="20"/>
        </w:rPr>
        <w:t>and</w:t>
      </w:r>
      <w:r>
        <w:rPr>
          <w:rFonts w:ascii="Calibri Light"/>
          <w:i/>
          <w:spacing w:val="-5"/>
          <w:sz w:val="20"/>
        </w:rPr>
        <w:t xml:space="preserve"> </w:t>
      </w:r>
      <w:r>
        <w:rPr>
          <w:rFonts w:ascii="Calibri Light"/>
          <w:i/>
          <w:sz w:val="20"/>
        </w:rPr>
        <w:t>Fire,</w:t>
      </w:r>
      <w:r>
        <w:rPr>
          <w:rFonts w:ascii="Calibri Light"/>
          <w:i/>
          <w:spacing w:val="-5"/>
          <w:sz w:val="20"/>
        </w:rPr>
        <w:t xml:space="preserve"> </w:t>
      </w:r>
      <w:r>
        <w:rPr>
          <w:rFonts w:ascii="Calibri Light"/>
          <w:spacing w:val="-5"/>
          <w:sz w:val="20"/>
        </w:rPr>
        <w:t>23.</w:t>
      </w:r>
    </w:p>
    <w:p w14:paraId="4D10B7AD" w14:textId="77777777" w:rsidR="00A11B9E" w:rsidRDefault="00A11B9E">
      <w:pPr>
        <w:spacing w:line="246" w:lineRule="exact"/>
        <w:rPr>
          <w:rFonts w:ascii="Calibri Light"/>
          <w:sz w:val="20"/>
        </w:rPr>
        <w:sectPr w:rsidR="00A11B9E">
          <w:type w:val="continuous"/>
          <w:pgSz w:w="12240" w:h="15840"/>
          <w:pgMar w:top="1420" w:right="600" w:bottom="960" w:left="880" w:header="0" w:footer="768" w:gutter="0"/>
          <w:cols w:num="2" w:space="720" w:equalWidth="0">
            <w:col w:w="2815" w:space="40"/>
            <w:col w:w="7905"/>
          </w:cols>
        </w:sectPr>
      </w:pPr>
    </w:p>
    <w:p w14:paraId="1563394C" w14:textId="77777777" w:rsidR="00A11B9E" w:rsidRDefault="00A11B9E">
      <w:pPr>
        <w:pStyle w:val="BodyText"/>
        <w:rPr>
          <w:rFonts w:ascii="Calibri Light"/>
          <w:sz w:val="16"/>
        </w:rPr>
      </w:pPr>
    </w:p>
    <w:p w14:paraId="1A99DD19" w14:textId="77777777" w:rsidR="00A11B9E" w:rsidRDefault="00A11B9E">
      <w:pPr>
        <w:rPr>
          <w:rFonts w:ascii="Calibri Light"/>
          <w:sz w:val="16"/>
        </w:rPr>
        <w:sectPr w:rsidR="00A11B9E">
          <w:type w:val="continuous"/>
          <w:pgSz w:w="12240" w:h="15840"/>
          <w:pgMar w:top="1420" w:right="600" w:bottom="960" w:left="880" w:header="0" w:footer="768" w:gutter="0"/>
          <w:cols w:space="720"/>
        </w:sectPr>
      </w:pPr>
    </w:p>
    <w:p w14:paraId="1BC3BC4F" w14:textId="77777777" w:rsidR="00A11B9E" w:rsidRDefault="006F3F01">
      <w:pPr>
        <w:spacing w:before="95"/>
        <w:ind w:left="1774"/>
      </w:pPr>
      <w:r>
        <w:rPr>
          <w:noProof/>
        </w:rPr>
        <mc:AlternateContent>
          <mc:Choice Requires="wpg">
            <w:drawing>
              <wp:anchor distT="0" distB="0" distL="0" distR="0" simplePos="0" relativeHeight="487458304" behindDoc="1" locked="0" layoutInCell="1" allowOverlap="1" wp14:anchorId="2E610246" wp14:editId="5AA11397">
                <wp:simplePos x="0" y="0"/>
                <wp:positionH relativeFrom="page">
                  <wp:posOffset>2292023</wp:posOffset>
                </wp:positionH>
                <wp:positionV relativeFrom="paragraph">
                  <wp:posOffset>5355</wp:posOffset>
                </wp:positionV>
                <wp:extent cx="4006215" cy="137922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6215" cy="1379220"/>
                          <a:chOff x="0" y="0"/>
                          <a:chExt cx="4006215" cy="13792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97176" y="6350"/>
                            <a:ext cx="3802379" cy="136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2379" h="1366520">
                                <a:moveTo>
                                  <a:pt x="0" y="0"/>
                                </a:moveTo>
                                <a:lnTo>
                                  <a:pt x="3802380" y="0"/>
                                </a:lnTo>
                                <a:lnTo>
                                  <a:pt x="3802380" y="1366520"/>
                                </a:lnTo>
                                <a:lnTo>
                                  <a:pt x="0" y="1366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182296"/>
                            <a:ext cx="43624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78740">
                                <a:moveTo>
                                  <a:pt x="359813" y="43556"/>
                                </a:moveTo>
                                <a:lnTo>
                                  <a:pt x="356218" y="78295"/>
                                </a:lnTo>
                                <a:lnTo>
                                  <a:pt x="435936" y="48242"/>
                                </a:lnTo>
                                <a:lnTo>
                                  <a:pt x="430628" y="44864"/>
                                </a:lnTo>
                                <a:lnTo>
                                  <a:pt x="372446" y="44864"/>
                                </a:lnTo>
                                <a:lnTo>
                                  <a:pt x="359813" y="43556"/>
                                </a:lnTo>
                                <a:close/>
                              </a:path>
                              <a:path w="436245" h="78740">
                                <a:moveTo>
                                  <a:pt x="360467" y="37239"/>
                                </a:moveTo>
                                <a:lnTo>
                                  <a:pt x="359813" y="43556"/>
                                </a:lnTo>
                                <a:lnTo>
                                  <a:pt x="372446" y="44864"/>
                                </a:lnTo>
                                <a:lnTo>
                                  <a:pt x="373100" y="38547"/>
                                </a:lnTo>
                                <a:lnTo>
                                  <a:pt x="360467" y="37239"/>
                                </a:lnTo>
                                <a:close/>
                              </a:path>
                              <a:path w="436245" h="78740">
                                <a:moveTo>
                                  <a:pt x="364063" y="2500"/>
                                </a:moveTo>
                                <a:lnTo>
                                  <a:pt x="360467" y="37239"/>
                                </a:lnTo>
                                <a:lnTo>
                                  <a:pt x="373100" y="38547"/>
                                </a:lnTo>
                                <a:lnTo>
                                  <a:pt x="372446" y="44864"/>
                                </a:lnTo>
                                <a:lnTo>
                                  <a:pt x="430628" y="44864"/>
                                </a:lnTo>
                                <a:lnTo>
                                  <a:pt x="364063" y="2500"/>
                                </a:lnTo>
                                <a:close/>
                              </a:path>
                              <a:path w="436245" h="78740">
                                <a:moveTo>
                                  <a:pt x="652" y="0"/>
                                </a:moveTo>
                                <a:lnTo>
                                  <a:pt x="0" y="6315"/>
                                </a:lnTo>
                                <a:lnTo>
                                  <a:pt x="359813" y="43556"/>
                                </a:lnTo>
                                <a:lnTo>
                                  <a:pt x="360467" y="37239"/>
                                </a:lnTo>
                                <a:lnTo>
                                  <a:pt x="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C37A7C8" id="Group 9" o:spid="_x0000_s1026" style="position:absolute;margin-left:180.45pt;margin-top:.4pt;width:315.45pt;height:108.6pt;z-index:-15858176;mso-wrap-distance-left:0;mso-wrap-distance-right:0;mso-position-horizontal-relative:page" coordsize="40062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">
                <v:shape id="Graphic 10" o:spid="_x0000_s1027" style="position:absolute;left:1971;top:63;width:38024;height:13665;visibility:visible;mso-wrap-style:square;v-text-anchor:top" coordsize="3802379,136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" path="m,l3802380,r,1366520l,1366520,,xe" filled="f" strokeweight="1pt">
                  <v:path arrowok="t"/>
                </v:shape>
                <v:shape id="Graphic 11" o:spid="_x0000_s1028" style="position:absolute;top:11822;width:4362;height:788;visibility:visible;mso-wrap-style:square;v-text-anchor:top" coordsize="43624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" path="m359813,43556r-3595,34739l435936,48242r-5308,-3378l372446,44864,359813,43556xem360467,37239r-654,6317l372446,44864r654,-6317l360467,37239xem364063,2500r-3596,34739l373100,38547r-654,6317l430628,44864,364063,2500xem652,l,6315,359813,43556r654,-6317l652,xe" fillcolor="#4472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2"/>
        </w:rPr>
        <w:t>Endnotes</w:t>
      </w:r>
      <w:r>
        <w:rPr>
          <w:spacing w:val="-2"/>
        </w:rPr>
        <w:t>:</w:t>
      </w:r>
    </w:p>
    <w:p w14:paraId="3F1BED54" w14:textId="77777777" w:rsidR="00A11B9E" w:rsidRDefault="00A11B9E">
      <w:pPr>
        <w:pStyle w:val="BodyText"/>
        <w:rPr>
          <w:sz w:val="22"/>
        </w:rPr>
      </w:pPr>
    </w:p>
    <w:p w14:paraId="2D6C860F" w14:textId="77777777" w:rsidR="00A11B9E" w:rsidRDefault="00A11B9E">
      <w:pPr>
        <w:pStyle w:val="BodyText"/>
        <w:rPr>
          <w:sz w:val="22"/>
        </w:rPr>
      </w:pPr>
    </w:p>
    <w:p w14:paraId="375FBF6C" w14:textId="77777777" w:rsidR="00A11B9E" w:rsidRDefault="00A11B9E">
      <w:pPr>
        <w:pStyle w:val="BodyText"/>
        <w:rPr>
          <w:sz w:val="22"/>
        </w:rPr>
      </w:pPr>
    </w:p>
    <w:p w14:paraId="6F3F6122" w14:textId="77777777" w:rsidR="00A11B9E" w:rsidRDefault="00A11B9E">
      <w:pPr>
        <w:pStyle w:val="BodyText"/>
        <w:rPr>
          <w:sz w:val="22"/>
        </w:rPr>
      </w:pPr>
    </w:p>
    <w:p w14:paraId="6D7E3974" w14:textId="77777777" w:rsidR="00A11B9E" w:rsidRDefault="00A11B9E">
      <w:pPr>
        <w:pStyle w:val="BodyText"/>
        <w:spacing w:before="180"/>
        <w:rPr>
          <w:sz w:val="22"/>
        </w:rPr>
      </w:pPr>
    </w:p>
    <w:p w14:paraId="1E6F0AC2" w14:textId="77777777" w:rsidR="00A11B9E" w:rsidRDefault="006F3F01">
      <w:pPr>
        <w:ind w:left="1827"/>
        <w:rPr>
          <w:i/>
          <w:sz w:val="16"/>
        </w:rPr>
      </w:pPr>
      <w:r>
        <w:rPr>
          <w:i/>
          <w:sz w:val="16"/>
        </w:rPr>
        <w:t>Short</w:t>
      </w:r>
      <w:r>
        <w:rPr>
          <w:i/>
          <w:spacing w:val="-3"/>
          <w:sz w:val="16"/>
        </w:rPr>
        <w:t xml:space="preserve"> </w:t>
      </w:r>
      <w:r>
        <w:rPr>
          <w:i/>
          <w:spacing w:val="-4"/>
          <w:sz w:val="16"/>
        </w:rPr>
        <w:t>form</w:t>
      </w:r>
    </w:p>
    <w:p w14:paraId="24FC7272" w14:textId="77777777" w:rsidR="00A11B9E" w:rsidRDefault="006F3F01">
      <w:pPr>
        <w:spacing w:before="102"/>
        <w:ind w:right="1493"/>
        <w:jc w:val="center"/>
        <w:rPr>
          <w:rFonts w:ascii="Calibri Light"/>
          <w:sz w:val="20"/>
        </w:rPr>
      </w:pPr>
      <w:r>
        <w:br w:type="column"/>
      </w:r>
      <w:r>
        <w:rPr>
          <w:rFonts w:ascii="Calibri Light"/>
          <w:spacing w:val="-2"/>
          <w:sz w:val="20"/>
        </w:rPr>
        <w:t>Endnotes</w:t>
      </w:r>
    </w:p>
    <w:p w14:paraId="03BF3B36" w14:textId="77777777" w:rsidR="00A11B9E" w:rsidRDefault="00A11B9E">
      <w:pPr>
        <w:pStyle w:val="BodyText"/>
        <w:spacing w:before="1"/>
        <w:rPr>
          <w:rFonts w:ascii="Calibri Light"/>
          <w:sz w:val="20"/>
        </w:rPr>
      </w:pPr>
    </w:p>
    <w:p w14:paraId="5A4F3825" w14:textId="62EE2E20" w:rsidR="00A11B9E" w:rsidRDefault="006F3F01">
      <w:pPr>
        <w:spacing w:before="1" w:line="235" w:lineRule="auto"/>
        <w:ind w:left="389" w:right="1926" w:firstLine="235"/>
        <w:rPr>
          <w:rFonts w:ascii="Calibri Light"/>
          <w:sz w:val="20"/>
        </w:rPr>
      </w:pPr>
      <w:r>
        <w:rPr>
          <w:rFonts w:ascii="Calibri Light"/>
          <w:position w:val="7"/>
          <w:sz w:val="13"/>
        </w:rPr>
        <w:t xml:space="preserve">1 </w:t>
      </w:r>
      <w:r>
        <w:rPr>
          <w:rFonts w:ascii="Calibri Light"/>
          <w:sz w:val="20"/>
        </w:rPr>
        <w:t xml:space="preserve">Rebecca Sharpless, </w:t>
      </w:r>
      <w:r>
        <w:rPr>
          <w:rFonts w:ascii="Calibri Light"/>
          <w:i/>
          <w:sz w:val="20"/>
        </w:rPr>
        <w:t>Grain and Fire: A History of Baking in the America</w:t>
      </w:r>
      <w:r>
        <w:rPr>
          <w:rFonts w:ascii="Calibri Light"/>
          <w:i/>
          <w:spacing w:val="-5"/>
          <w:sz w:val="20"/>
        </w:rPr>
        <w:t xml:space="preserve"> </w:t>
      </w:r>
      <w:r>
        <w:rPr>
          <w:rFonts w:ascii="Calibri Light"/>
          <w:i/>
          <w:sz w:val="20"/>
        </w:rPr>
        <w:t>South</w:t>
      </w:r>
      <w:r>
        <w:rPr>
          <w:rFonts w:ascii="Calibri Light"/>
          <w:i/>
          <w:spacing w:val="-5"/>
          <w:sz w:val="20"/>
        </w:rPr>
        <w:t xml:space="preserve"> </w:t>
      </w:r>
      <w:r>
        <w:rPr>
          <w:rFonts w:ascii="Calibri Light"/>
          <w:sz w:val="20"/>
        </w:rPr>
        <w:t>(University</w:t>
      </w:r>
      <w:r>
        <w:rPr>
          <w:rFonts w:ascii="Calibri Light"/>
          <w:spacing w:val="-5"/>
          <w:sz w:val="20"/>
        </w:rPr>
        <w:t xml:space="preserve"> </w:t>
      </w:r>
      <w:r>
        <w:rPr>
          <w:rFonts w:ascii="Calibri Light"/>
          <w:sz w:val="20"/>
        </w:rPr>
        <w:t>of</w:t>
      </w:r>
      <w:r>
        <w:rPr>
          <w:rFonts w:ascii="Calibri Light"/>
          <w:spacing w:val="-5"/>
          <w:sz w:val="20"/>
        </w:rPr>
        <w:t xml:space="preserve"> </w:t>
      </w:r>
      <w:r>
        <w:rPr>
          <w:rFonts w:ascii="Calibri Light"/>
          <w:sz w:val="20"/>
        </w:rPr>
        <w:t>North</w:t>
      </w:r>
      <w:r>
        <w:rPr>
          <w:rFonts w:ascii="Calibri Light"/>
          <w:spacing w:val="-5"/>
          <w:sz w:val="20"/>
        </w:rPr>
        <w:t xml:space="preserve"> </w:t>
      </w:r>
      <w:r>
        <w:rPr>
          <w:rFonts w:ascii="Calibri Light"/>
          <w:sz w:val="20"/>
        </w:rPr>
        <w:t>Carolina</w:t>
      </w:r>
      <w:r>
        <w:rPr>
          <w:rFonts w:ascii="Calibri Light"/>
          <w:spacing w:val="-5"/>
          <w:sz w:val="20"/>
        </w:rPr>
        <w:t xml:space="preserve"> </w:t>
      </w:r>
      <w:r>
        <w:rPr>
          <w:rFonts w:ascii="Calibri Light"/>
          <w:sz w:val="20"/>
        </w:rPr>
        <w:t>Press),</w:t>
      </w:r>
      <w:r>
        <w:rPr>
          <w:rFonts w:ascii="Calibri Light"/>
          <w:spacing w:val="-5"/>
          <w:sz w:val="20"/>
        </w:rPr>
        <w:t xml:space="preserve"> </w:t>
      </w:r>
      <w:r>
        <w:rPr>
          <w:rFonts w:ascii="Calibri Light"/>
          <w:sz w:val="20"/>
        </w:rPr>
        <w:t>18.</w:t>
      </w:r>
    </w:p>
    <w:p w14:paraId="2C29BFC1" w14:textId="77777777" w:rsidR="00A11B9E" w:rsidRDefault="006F3F01">
      <w:pPr>
        <w:ind w:left="389" w:right="1926" w:firstLine="271"/>
        <w:rPr>
          <w:rFonts w:ascii="Calibri Light" w:hAnsi="Calibri Light"/>
          <w:sz w:val="20"/>
        </w:rPr>
      </w:pPr>
      <w:r>
        <w:rPr>
          <w:rFonts w:ascii="Calibri Light" w:hAnsi="Calibri Light"/>
          <w:position w:val="7"/>
          <w:sz w:val="13"/>
        </w:rPr>
        <w:t xml:space="preserve">2 </w:t>
      </w:r>
      <w:r>
        <w:rPr>
          <w:rFonts w:ascii="Calibri Light" w:hAnsi="Calibri Light"/>
          <w:sz w:val="20"/>
        </w:rPr>
        <w:t>William Meier, “Going to the Hoist: Women, Work, and Shoplifting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in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London,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c.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1890-1940,”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Journal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of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British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Studies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50,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no.</w:t>
      </w:r>
    </w:p>
    <w:p w14:paraId="58AE208F" w14:textId="77777777" w:rsidR="00A11B9E" w:rsidRDefault="006F3F01">
      <w:pPr>
        <w:spacing w:line="243" w:lineRule="exact"/>
        <w:ind w:left="389"/>
        <w:rPr>
          <w:rFonts w:ascii="Calibri Light"/>
          <w:sz w:val="20"/>
        </w:rPr>
      </w:pPr>
      <w:r>
        <w:rPr>
          <w:rFonts w:ascii="Calibri Light"/>
          <w:sz w:val="20"/>
        </w:rPr>
        <w:t>2</w:t>
      </w:r>
      <w:r>
        <w:rPr>
          <w:rFonts w:ascii="Calibri Light"/>
          <w:spacing w:val="-5"/>
          <w:sz w:val="20"/>
        </w:rPr>
        <w:t xml:space="preserve"> </w:t>
      </w:r>
      <w:r>
        <w:rPr>
          <w:rFonts w:ascii="Calibri Light"/>
          <w:sz w:val="20"/>
        </w:rPr>
        <w:t>(April</w:t>
      </w:r>
      <w:r>
        <w:rPr>
          <w:rFonts w:ascii="Calibri Light"/>
          <w:spacing w:val="-4"/>
          <w:sz w:val="20"/>
        </w:rPr>
        <w:t xml:space="preserve"> </w:t>
      </w:r>
      <w:r>
        <w:rPr>
          <w:rFonts w:ascii="Calibri Light"/>
          <w:sz w:val="20"/>
        </w:rPr>
        <w:t>2011):</w:t>
      </w:r>
      <w:r>
        <w:rPr>
          <w:rFonts w:ascii="Calibri Light"/>
          <w:spacing w:val="-4"/>
          <w:sz w:val="20"/>
        </w:rPr>
        <w:t xml:space="preserve"> 430.</w:t>
      </w:r>
    </w:p>
    <w:p w14:paraId="2B23F8CC" w14:textId="77777777" w:rsidR="00A11B9E" w:rsidRDefault="006F3F01">
      <w:pPr>
        <w:spacing w:line="246" w:lineRule="exact"/>
        <w:ind w:left="661"/>
        <w:rPr>
          <w:rFonts w:ascii="Calibri Light"/>
          <w:sz w:val="20"/>
        </w:rPr>
      </w:pPr>
      <w:r>
        <w:rPr>
          <w:rFonts w:ascii="Calibri Light"/>
          <w:position w:val="7"/>
          <w:sz w:val="13"/>
        </w:rPr>
        <w:t>3</w:t>
      </w:r>
      <w:r>
        <w:rPr>
          <w:rFonts w:ascii="Calibri Light"/>
          <w:spacing w:val="-3"/>
          <w:position w:val="7"/>
          <w:sz w:val="13"/>
        </w:rPr>
        <w:t xml:space="preserve"> </w:t>
      </w:r>
      <w:r>
        <w:rPr>
          <w:rFonts w:ascii="Calibri Light"/>
          <w:sz w:val="20"/>
        </w:rPr>
        <w:t>Sharpless,</w:t>
      </w:r>
      <w:r>
        <w:rPr>
          <w:rFonts w:ascii="Calibri Light"/>
          <w:spacing w:val="-6"/>
          <w:sz w:val="20"/>
        </w:rPr>
        <w:t xml:space="preserve"> </w:t>
      </w:r>
      <w:r>
        <w:rPr>
          <w:rFonts w:ascii="Calibri Light"/>
          <w:i/>
          <w:sz w:val="20"/>
        </w:rPr>
        <w:t>Grain</w:t>
      </w:r>
      <w:r>
        <w:rPr>
          <w:rFonts w:ascii="Calibri Light"/>
          <w:i/>
          <w:spacing w:val="-5"/>
          <w:sz w:val="20"/>
        </w:rPr>
        <w:t xml:space="preserve"> </w:t>
      </w:r>
      <w:r>
        <w:rPr>
          <w:rFonts w:ascii="Calibri Light"/>
          <w:i/>
          <w:sz w:val="20"/>
        </w:rPr>
        <w:t>and</w:t>
      </w:r>
      <w:r>
        <w:rPr>
          <w:rFonts w:ascii="Calibri Light"/>
          <w:i/>
          <w:spacing w:val="-5"/>
          <w:sz w:val="20"/>
        </w:rPr>
        <w:t xml:space="preserve"> </w:t>
      </w:r>
      <w:r>
        <w:rPr>
          <w:rFonts w:ascii="Calibri Light"/>
          <w:i/>
          <w:sz w:val="20"/>
        </w:rPr>
        <w:t>Fire,</w:t>
      </w:r>
      <w:r>
        <w:rPr>
          <w:rFonts w:ascii="Calibri Light"/>
          <w:i/>
          <w:spacing w:val="-5"/>
          <w:sz w:val="20"/>
        </w:rPr>
        <w:t xml:space="preserve"> </w:t>
      </w:r>
      <w:r>
        <w:rPr>
          <w:rFonts w:ascii="Calibri Light"/>
          <w:spacing w:val="-5"/>
          <w:sz w:val="20"/>
        </w:rPr>
        <w:t>23.</w:t>
      </w:r>
    </w:p>
    <w:p w14:paraId="1E0C84B3" w14:textId="77777777" w:rsidR="00A11B9E" w:rsidRDefault="00A11B9E">
      <w:pPr>
        <w:spacing w:line="246" w:lineRule="exact"/>
        <w:rPr>
          <w:rFonts w:ascii="Calibri Light"/>
          <w:sz w:val="20"/>
        </w:rPr>
        <w:sectPr w:rsidR="00A11B9E">
          <w:type w:val="continuous"/>
          <w:pgSz w:w="12240" w:h="15840"/>
          <w:pgMar w:top="1420" w:right="600" w:bottom="960" w:left="880" w:header="0" w:footer="768" w:gutter="0"/>
          <w:cols w:num="2" w:space="720" w:equalWidth="0">
            <w:col w:w="2766" w:space="40"/>
            <w:col w:w="7954"/>
          </w:cols>
        </w:sectPr>
      </w:pPr>
    </w:p>
    <w:p w14:paraId="614B91A7" w14:textId="77777777" w:rsidR="00A11B9E" w:rsidRDefault="006F3F01">
      <w:pPr>
        <w:pStyle w:val="Heading1"/>
        <w:spacing w:before="144"/>
      </w:pPr>
      <w:r>
        <w:t>Formatting</w:t>
      </w:r>
      <w:r>
        <w:rPr>
          <w:spacing w:val="-8"/>
        </w:rPr>
        <w:t xml:space="preserve"> </w:t>
      </w:r>
      <w:r>
        <w:t>Direct</w:t>
      </w:r>
      <w:r>
        <w:rPr>
          <w:spacing w:val="-8"/>
        </w:rPr>
        <w:t xml:space="preserve"> </w:t>
      </w:r>
      <w:r>
        <w:rPr>
          <w:spacing w:val="-2"/>
        </w:rPr>
        <w:t>Quotations</w:t>
      </w:r>
    </w:p>
    <w:p w14:paraId="24F769BE" w14:textId="77777777" w:rsidR="002D45F9" w:rsidRDefault="002D45F9" w:rsidP="002D45F9">
      <w:pPr>
        <w:pStyle w:val="BodyText"/>
        <w:spacing w:before="4" w:line="235" w:lineRule="auto"/>
        <w:ind w:left="560"/>
      </w:pPr>
      <w:r>
        <w:t>If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quotation</w:t>
      </w:r>
      <w:r>
        <w:rPr>
          <w:spacing w:val="-13"/>
        </w:rPr>
        <w:t xml:space="preserve"> </w:t>
      </w:r>
      <w:r>
        <w:t>is not a full sentence, or is less than 100 words,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direct</w:t>
      </w:r>
      <w:r>
        <w:rPr>
          <w:spacing w:val="-13"/>
        </w:rPr>
        <w:t xml:space="preserve"> </w:t>
      </w:r>
      <w:r>
        <w:t>quotes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writing</w:t>
      </w:r>
      <w:r>
        <w:rPr>
          <w:spacing w:val="-13"/>
        </w:rPr>
        <w:t xml:space="preserve"> </w:t>
      </w:r>
      <w:r>
        <w:t>by incorporating</w:t>
      </w:r>
      <w:r>
        <w:rPr>
          <w:spacing w:val="-14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text.</w:t>
      </w:r>
    </w:p>
    <w:p w14:paraId="42A0602F" w14:textId="023DC1D7" w:rsidR="002D45F9" w:rsidRDefault="002D45F9" w:rsidP="002D45F9">
      <w:pPr>
        <w:pStyle w:val="BodyText"/>
        <w:spacing w:before="11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5071592" wp14:editId="03161C06">
                <wp:simplePos x="0" y="0"/>
                <wp:positionH relativeFrom="page">
                  <wp:posOffset>914400</wp:posOffset>
                </wp:positionH>
                <wp:positionV relativeFrom="paragraph">
                  <wp:posOffset>71120</wp:posOffset>
                </wp:positionV>
                <wp:extent cx="6409690" cy="746125"/>
                <wp:effectExtent l="0" t="0" r="10160" b="15875"/>
                <wp:wrapTopAndBottom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9690" cy="7461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D351D6" w14:textId="77777777" w:rsidR="002D45F9" w:rsidRDefault="002D45F9" w:rsidP="002D45F9">
                            <w:pPr>
                              <w:spacing w:before="72" w:line="276" w:lineRule="auto"/>
                              <w:ind w:left="141" w:right="237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 xml:space="preserve">Goethe credits the couple’s mutual devotion to, as Michael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</w:rPr>
                              <w:t>Yonan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</w:rPr>
                              <w:t xml:space="preserve"> describes, their “humanity, their similarity to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late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eighteenth-century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German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bourgeoisie,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and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to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their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sensibility,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conceptualized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both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mutually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and toward each other, and between them and their subjects.”</w:t>
                            </w:r>
                            <w:r>
                              <w:rPr>
                                <w:rFonts w:ascii="Calibri Light" w:hAnsi="Calibri Light"/>
                                <w:vertAlign w:val="superscript"/>
                              </w:rPr>
                              <w:t>10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071592" id="Text Box 24" o:spid="_x0000_s1028" type="#_x0000_t202" style="position:absolute;margin-left:1in;margin-top:5.6pt;width:504.7pt;height:58.7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" filled="f">
                <v:path arrowok="t"/>
                <v:textbox inset="0,0,0,0">
                  <w:txbxContent>
                    <w:p w14:paraId="6BD351D6" w14:textId="77777777" w:rsidR="002D45F9" w:rsidRDefault="002D45F9" w:rsidP="002D45F9">
                      <w:pPr>
                        <w:spacing w:before="72" w:line="276" w:lineRule="auto"/>
                        <w:ind w:left="141" w:right="237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</w:rPr>
                        <w:t>Goethe credits the couple’s mutual devotion to, as Michael Yonan describes, their “humanity, their similarity to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the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late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eighteenth-century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German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bourgeoisie,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and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to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their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sensibility,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conceptualized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both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mutually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and toward each other, and between them and their subjects.”</w:t>
                      </w:r>
                      <w:r>
                        <w:rPr>
                          <w:rFonts w:ascii="Calibri Light" w:hAnsi="Calibri Light"/>
                          <w:vertAlign w:val="superscript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CB36C7" w14:textId="77777777" w:rsidR="00A11B9E" w:rsidRDefault="00A11B9E">
      <w:pPr>
        <w:rPr>
          <w:sz w:val="6"/>
        </w:rPr>
        <w:sectPr w:rsidR="00A11B9E">
          <w:type w:val="continuous"/>
          <w:pgSz w:w="12240" w:h="15840"/>
          <w:pgMar w:top="1420" w:right="600" w:bottom="960" w:left="880" w:header="0" w:footer="768" w:gutter="0"/>
          <w:cols w:space="720"/>
        </w:sectPr>
      </w:pPr>
    </w:p>
    <w:p w14:paraId="16012E1D" w14:textId="77777777" w:rsidR="00A11B9E" w:rsidRDefault="006F3F01">
      <w:pPr>
        <w:pStyle w:val="Heading1"/>
        <w:spacing w:before="80" w:line="275" w:lineRule="exact"/>
      </w:pPr>
      <w:r>
        <w:lastRenderedPageBreak/>
        <w:t>Block</w:t>
      </w:r>
      <w:r>
        <w:rPr>
          <w:spacing w:val="-13"/>
        </w:rPr>
        <w:t xml:space="preserve"> </w:t>
      </w:r>
      <w:r>
        <w:t>Quotations</w:t>
      </w:r>
      <w:r>
        <w:rPr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Chicago</w:t>
      </w:r>
      <w:r>
        <w:rPr>
          <w:spacing w:val="-1"/>
        </w:rPr>
        <w:t xml:space="preserve"> </w:t>
      </w:r>
      <w:r>
        <w:rPr>
          <w:spacing w:val="-2"/>
        </w:rPr>
        <w:t>Style</w:t>
      </w:r>
    </w:p>
    <w:p w14:paraId="749E4A51" w14:textId="77777777" w:rsidR="002D45F9" w:rsidRDefault="002D45F9" w:rsidP="002D45F9">
      <w:pPr>
        <w:pStyle w:val="BodyText"/>
        <w:ind w:left="560" w:right="844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quotation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100 words or more,</w:t>
      </w:r>
      <w:r>
        <w:rPr>
          <w:spacing w:val="-3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quotation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indenting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 prose extract 5 spaces. Omit quotation marks. If a quotation is more than one paragraph, format it as a block quotation by indenting the first paragraph flush to the left, but reflect original paragraph breaks for the other paragraphs in the quotation.</w:t>
      </w:r>
    </w:p>
    <w:p w14:paraId="7795EAF3" w14:textId="77777777" w:rsidR="002D45F9" w:rsidRDefault="002D45F9" w:rsidP="002D45F9">
      <w:pPr>
        <w:pStyle w:val="BodyText"/>
        <w:spacing w:before="272"/>
        <w:ind w:left="560" w:right="844"/>
      </w:pPr>
      <w:r>
        <w:t>Introduce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quote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words,</w:t>
      </w:r>
      <w:r>
        <w:rPr>
          <w:spacing w:val="-4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block quotation, single-spaced. To avoid “patchwriting,” do not use block quotes excessively or back-to-back.</w:t>
      </w:r>
    </w:p>
    <w:p w14:paraId="4D637146" w14:textId="7AE08665" w:rsidR="002D45F9" w:rsidRDefault="002D45F9" w:rsidP="002D45F9">
      <w:pPr>
        <w:pStyle w:val="BodyText"/>
        <w:spacing w:before="1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2CCDCD1" wp14:editId="76C83D31">
                <wp:simplePos x="0" y="0"/>
                <wp:positionH relativeFrom="page">
                  <wp:posOffset>914400</wp:posOffset>
                </wp:positionH>
                <wp:positionV relativeFrom="paragraph">
                  <wp:posOffset>283845</wp:posOffset>
                </wp:positionV>
                <wp:extent cx="5915660" cy="1294130"/>
                <wp:effectExtent l="0" t="0" r="27940" b="20320"/>
                <wp:wrapTopAndBottom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660" cy="12941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4014C5" w14:textId="77777777" w:rsidR="002D45F9" w:rsidRDefault="002D45F9" w:rsidP="002D45F9">
                            <w:pPr>
                              <w:spacing w:before="73"/>
                              <w:ind w:left="141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Imbert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Saint-Armand</w:t>
                            </w:r>
                            <w:r>
                              <w:rPr>
                                <w:rFonts w:ascii="Calibri Light" w:hAnsi="Calibri Ligh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describes</w:t>
                            </w:r>
                            <w:r>
                              <w:rPr>
                                <w:rFonts w:ascii="Calibri Light" w:hAnsi="Calibri Ligh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Marie-Louise’s</w:t>
                            </w:r>
                            <w:r>
                              <w:rPr>
                                <w:rFonts w:ascii="Calibri Light" w:hAnsi="Calibri Ligh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entry</w:t>
                            </w:r>
                            <w:r>
                              <w:rPr>
                                <w:rFonts w:ascii="Calibri Light" w:hAnsi="Calibri Ligh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into</w:t>
                            </w:r>
                            <w:r>
                              <w:rPr>
                                <w:rFonts w:ascii="Calibri Light" w:hAnsi="Calibri Ligh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</w:rPr>
                              <w:t>Strasbourg:</w:t>
                            </w:r>
                          </w:p>
                          <w:p w14:paraId="3D69910C" w14:textId="77777777" w:rsidR="002D45F9" w:rsidRDefault="002D45F9" w:rsidP="002D45F9">
                            <w:pPr>
                              <w:pStyle w:val="BodyText"/>
                              <w:rPr>
                                <w:rFonts w:ascii="Calibri Light"/>
                                <w:sz w:val="22"/>
                              </w:rPr>
                            </w:pPr>
                          </w:p>
                          <w:p w14:paraId="15EE5E24" w14:textId="77777777" w:rsidR="002D45F9" w:rsidRDefault="002D45F9" w:rsidP="002D45F9">
                            <w:pPr>
                              <w:ind w:left="861" w:right="152"/>
                              <w:rPr>
                                <w:rFonts w:ascii="Calibri Light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At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the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bridge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over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the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Rhine,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which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the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Empress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reached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at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five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in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the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evening,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she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was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met by twenty French generals and several divisions under arms. The bridge was decorated with flags; bells were pealing; salvos of artillery were roaring.</w:t>
                            </w:r>
                            <w:r>
                              <w:rPr>
                                <w:rFonts w:ascii="Calibri Light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 xml:space="preserve">At the entrance of the bridge the sovereign was welcomed by the Prefect of the Lower Rhine, and at the city gates by the </w:t>
                            </w:r>
                            <w:proofErr w:type="gramStart"/>
                            <w:r>
                              <w:rPr>
                                <w:rFonts w:ascii="Calibri Light"/>
                                <w:spacing w:val="-2"/>
                              </w:rPr>
                              <w:t>Mayor</w:t>
                            </w:r>
                            <w:proofErr w:type="gramEnd"/>
                            <w:r>
                              <w:rPr>
                                <w:rFonts w:ascii="Calibri Light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Calibri Light"/>
                                <w:spacing w:val="-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CCDCD1" id="Text Box 25" o:spid="_x0000_s1029" type="#_x0000_t202" style="position:absolute;margin-left:1in;margin-top:22.35pt;width:465.8pt;height:101.9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" filled="f">
                <v:path arrowok="t"/>
                <v:textbox inset="0,0,0,0">
                  <w:txbxContent>
                    <w:p w14:paraId="284014C5" w14:textId="77777777" w:rsidR="002D45F9" w:rsidRDefault="002D45F9" w:rsidP="002D45F9">
                      <w:pPr>
                        <w:spacing w:before="73"/>
                        <w:ind w:left="141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</w:rPr>
                        <w:t>Imbert</w:t>
                      </w:r>
                      <w:r>
                        <w:rPr>
                          <w:rFonts w:ascii="Calibri Light" w:hAnsi="Calibri Light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Saint-Armand</w:t>
                      </w:r>
                      <w:r>
                        <w:rPr>
                          <w:rFonts w:ascii="Calibri Light" w:hAnsi="Calibri Ligh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describes</w:t>
                      </w:r>
                      <w:r>
                        <w:rPr>
                          <w:rFonts w:ascii="Calibri Light" w:hAnsi="Calibri Ligh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Marie-Louise’s</w:t>
                      </w:r>
                      <w:r>
                        <w:rPr>
                          <w:rFonts w:ascii="Calibri Light" w:hAnsi="Calibri Ligh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entry</w:t>
                      </w:r>
                      <w:r>
                        <w:rPr>
                          <w:rFonts w:ascii="Calibri Light" w:hAnsi="Calibri Ligh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into</w:t>
                      </w:r>
                      <w:r>
                        <w:rPr>
                          <w:rFonts w:ascii="Calibri Light" w:hAnsi="Calibri Ligh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Strasbourg:</w:t>
                      </w:r>
                    </w:p>
                    <w:p w14:paraId="3D69910C" w14:textId="77777777" w:rsidR="002D45F9" w:rsidRDefault="002D45F9" w:rsidP="002D45F9">
                      <w:pPr>
                        <w:pStyle w:val="BodyText"/>
                        <w:rPr>
                          <w:rFonts w:ascii="Calibri Light"/>
                          <w:sz w:val="22"/>
                        </w:rPr>
                      </w:pPr>
                    </w:p>
                    <w:p w14:paraId="15EE5E24" w14:textId="77777777" w:rsidR="002D45F9" w:rsidRDefault="002D45F9" w:rsidP="002D45F9">
                      <w:pPr>
                        <w:ind w:left="861" w:right="152"/>
                        <w:rPr>
                          <w:rFonts w:ascii="Calibri Light"/>
                        </w:rPr>
                      </w:pPr>
                      <w:r>
                        <w:rPr>
                          <w:rFonts w:ascii="Calibri Light"/>
                        </w:rPr>
                        <w:t>At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the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bridge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over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the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Rhine,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which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the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Empress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reached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at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five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in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the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evening,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she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was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met by twenty French generals and several divisions under arms. The bridge was decorated with flags; bells were pealing; salvos of artillery were roaring.</w:t>
                      </w:r>
                      <w:r>
                        <w:rPr>
                          <w:rFonts w:ascii="Calibri Light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 xml:space="preserve">At the entrance of the bridge the sovereign was welcomed by the Prefect of the Lower Rhine, and at the city gates by the </w:t>
                      </w:r>
                      <w:r>
                        <w:rPr>
                          <w:rFonts w:ascii="Calibri Light"/>
                          <w:spacing w:val="-2"/>
                        </w:rPr>
                        <w:t>Mayor.</w:t>
                      </w:r>
                      <w:r>
                        <w:rPr>
                          <w:rFonts w:ascii="Calibri Light"/>
                          <w:spacing w:val="-2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7ADE99" w14:textId="77777777" w:rsidR="00A11B9E" w:rsidRDefault="00A11B9E">
      <w:pPr>
        <w:pStyle w:val="BodyText"/>
      </w:pPr>
    </w:p>
    <w:p w14:paraId="6EBA8F36" w14:textId="77777777" w:rsidR="00A11B9E" w:rsidRDefault="00A11B9E">
      <w:pPr>
        <w:pStyle w:val="BodyText"/>
      </w:pPr>
    </w:p>
    <w:p w14:paraId="0614FFBC" w14:textId="77777777" w:rsidR="00A11B9E" w:rsidRDefault="00A11B9E">
      <w:pPr>
        <w:pStyle w:val="BodyText"/>
        <w:spacing w:before="54"/>
      </w:pPr>
    </w:p>
    <w:p w14:paraId="6EA37F2C" w14:textId="77777777" w:rsidR="00A11B9E" w:rsidRDefault="006F3F01">
      <w:pPr>
        <w:pStyle w:val="Heading1"/>
        <w:spacing w:before="1"/>
      </w:pPr>
      <w:r>
        <w:t>Formatting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Bibliography</w:t>
      </w:r>
    </w:p>
    <w:p w14:paraId="1152BDD0" w14:textId="77777777" w:rsidR="00A11B9E" w:rsidRDefault="00A11B9E">
      <w:pPr>
        <w:pStyle w:val="BodyText"/>
        <w:rPr>
          <w:b/>
          <w:sz w:val="20"/>
        </w:rPr>
      </w:pPr>
    </w:p>
    <w:p w14:paraId="2E488DBC" w14:textId="77777777" w:rsidR="00A11B9E" w:rsidRDefault="00A11B9E">
      <w:pPr>
        <w:pStyle w:val="BodyText"/>
        <w:rPr>
          <w:b/>
          <w:sz w:val="20"/>
        </w:rPr>
      </w:pPr>
    </w:p>
    <w:p w14:paraId="27942E6B" w14:textId="77777777" w:rsidR="00A11B9E" w:rsidRDefault="00A11B9E">
      <w:pPr>
        <w:rPr>
          <w:sz w:val="20"/>
        </w:rPr>
        <w:sectPr w:rsidR="00A11B9E">
          <w:pgSz w:w="12240" w:h="15840"/>
          <w:pgMar w:top="1360" w:right="600" w:bottom="960" w:left="880" w:header="0" w:footer="768" w:gutter="0"/>
          <w:cols w:space="720"/>
        </w:sectPr>
      </w:pPr>
    </w:p>
    <w:p w14:paraId="5B617F5B" w14:textId="44A4227C" w:rsidR="002D45F9" w:rsidRDefault="006F3F01" w:rsidP="002D45F9">
      <w:r>
        <w:t>A bibliography is a complete list of sources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pap</w:t>
      </w:r>
      <w:r w:rsidR="002D45F9">
        <w:t>e</w:t>
      </w:r>
      <w:r>
        <w:t>r</w:t>
      </w:r>
      <w:r w:rsidR="002D45F9">
        <w:t>;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source formally cited in Chicago styl</w:t>
      </w:r>
      <w:r w:rsidR="002D45F9">
        <w:t>e. Bibliography is placed at the end of the paper.</w:t>
      </w:r>
    </w:p>
    <w:p w14:paraId="79911B39" w14:textId="77777777" w:rsidR="00A11B9E" w:rsidRDefault="00A11B9E">
      <w:pPr>
        <w:pStyle w:val="BodyText"/>
        <w:spacing w:before="1"/>
        <w:rPr>
          <w:sz w:val="22"/>
        </w:rPr>
      </w:pPr>
    </w:p>
    <w:p w14:paraId="4ECE5CD5" w14:textId="77777777" w:rsidR="00A11B9E" w:rsidRDefault="006F3F01">
      <w:pPr>
        <w:ind w:left="449"/>
      </w:pPr>
      <w:r>
        <w:t>Alphabetize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author</w:t>
      </w:r>
      <w:r>
        <w:rPr>
          <w:spacing w:val="-8"/>
        </w:rPr>
        <w:t xml:space="preserve"> </w:t>
      </w:r>
      <w:r>
        <w:t>surnames. If the source has no author listed, use the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 alphabetical order.</w:t>
      </w:r>
    </w:p>
    <w:p w14:paraId="5DCC2C6C" w14:textId="1290CBCD" w:rsidR="00A11B9E" w:rsidRDefault="006F3F01">
      <w:pPr>
        <w:spacing w:before="251"/>
        <w:ind w:left="449"/>
      </w:pPr>
      <w:r>
        <w:t>Begin each entry flush with the left margin,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indent</w:t>
      </w:r>
      <w:r>
        <w:rPr>
          <w:spacing w:val="-8"/>
        </w:rPr>
        <w:t xml:space="preserve"> </w:t>
      </w:r>
      <w:r>
        <w:t>subsequent</w:t>
      </w:r>
      <w:r>
        <w:rPr>
          <w:spacing w:val="-8"/>
        </w:rPr>
        <w:t xml:space="preserve"> </w:t>
      </w:r>
      <w:r>
        <w:t>lines</w:t>
      </w:r>
      <w:r>
        <w:rPr>
          <w:spacing w:val="-8"/>
        </w:rPr>
        <w:t xml:space="preserve"> </w:t>
      </w:r>
      <w:r>
        <w:t>5 spaces for a “hanging indent.”</w:t>
      </w:r>
    </w:p>
    <w:p w14:paraId="57E73BBB" w14:textId="5CEB60FB" w:rsidR="002D45F9" w:rsidRDefault="002D45F9">
      <w:pPr>
        <w:spacing w:before="251"/>
        <w:ind w:left="449"/>
      </w:pPr>
    </w:p>
    <w:p w14:paraId="6F6DE1F6" w14:textId="77777777" w:rsidR="002D45F9" w:rsidRDefault="002D45F9" w:rsidP="002D45F9">
      <w:r>
        <w:rPr>
          <w:color w:val="000000"/>
          <w:shd w:val="clear" w:color="auto" w:fill="FFFFFF"/>
        </w:rPr>
        <w:t>Chicago recommends the word-by-word system but will accept the letter-by-letter system. Under the word-by-word system, an entry for “</w:t>
      </w:r>
      <w:proofErr w:type="spellStart"/>
      <w:r>
        <w:rPr>
          <w:color w:val="000000"/>
          <w:shd w:val="clear" w:color="auto" w:fill="FFFFFF"/>
        </w:rPr>
        <w:t>Fernán</w:t>
      </w:r>
      <w:proofErr w:type="spellEnd"/>
      <w:r>
        <w:rPr>
          <w:color w:val="000000"/>
          <w:shd w:val="clear" w:color="auto" w:fill="FFFFFF"/>
        </w:rPr>
        <w:t xml:space="preserve"> Gómez, Fernando” would precede an entry for “Fernández, </w:t>
      </w:r>
      <w:proofErr w:type="spellStart"/>
      <w:r>
        <w:rPr>
          <w:color w:val="000000"/>
          <w:shd w:val="clear" w:color="auto" w:fill="FFFFFF"/>
        </w:rPr>
        <w:t>Angelines</w:t>
      </w:r>
      <w:proofErr w:type="spellEnd"/>
      <w:r>
        <w:rPr>
          <w:color w:val="000000"/>
          <w:shd w:val="clear" w:color="auto" w:fill="FFFFFF"/>
        </w:rPr>
        <w:t>”; under the letter-by-letter system, the opposite order would prevail.</w:t>
      </w:r>
    </w:p>
    <w:p w14:paraId="4CF4542D" w14:textId="77777777" w:rsidR="002D45F9" w:rsidRDefault="002D45F9">
      <w:pPr>
        <w:spacing w:before="251"/>
        <w:ind w:left="449"/>
      </w:pPr>
    </w:p>
    <w:p w14:paraId="7CD10B4A" w14:textId="77777777" w:rsidR="00A11B9E" w:rsidRDefault="006F3F01">
      <w:pPr>
        <w:spacing w:before="93"/>
        <w:ind w:right="235"/>
        <w:jc w:val="center"/>
        <w:rPr>
          <w:sz w:val="16"/>
        </w:rPr>
      </w:pPr>
      <w:r>
        <w:br w:type="column"/>
      </w:r>
      <w:r>
        <w:rPr>
          <w:spacing w:val="-2"/>
          <w:sz w:val="16"/>
        </w:rPr>
        <w:t>Bibliography</w:t>
      </w:r>
    </w:p>
    <w:p w14:paraId="7AAB10D6" w14:textId="77777777" w:rsidR="00A11B9E" w:rsidRDefault="00A11B9E">
      <w:pPr>
        <w:pStyle w:val="BodyText"/>
        <w:spacing w:before="4"/>
        <w:rPr>
          <w:sz w:val="16"/>
        </w:rPr>
      </w:pPr>
    </w:p>
    <w:p w14:paraId="0FB1E4CC" w14:textId="77777777" w:rsidR="00A11B9E" w:rsidRDefault="006F3F01">
      <w:pPr>
        <w:spacing w:before="1"/>
        <w:ind w:left="738" w:right="1479" w:hanging="290"/>
        <w:rPr>
          <w:rFonts w:ascii="Calibri Light" w:hAnsi="Calibri Light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9328" behindDoc="1" locked="0" layoutInCell="1" allowOverlap="1" wp14:anchorId="137297DB" wp14:editId="2E3876D0">
                <wp:simplePos x="0" y="0"/>
                <wp:positionH relativeFrom="page">
                  <wp:posOffset>3274416</wp:posOffset>
                </wp:positionH>
                <wp:positionV relativeFrom="paragraph">
                  <wp:posOffset>-289199</wp:posOffset>
                </wp:positionV>
                <wp:extent cx="3781425" cy="29781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1425" cy="2978150"/>
                          <a:chOff x="0" y="0"/>
                          <a:chExt cx="3781425" cy="29781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2279" y="4762"/>
                            <a:ext cx="3014345" cy="296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4345" h="2968625">
                                <a:moveTo>
                                  <a:pt x="0" y="0"/>
                                </a:moveTo>
                                <a:lnTo>
                                  <a:pt x="3014345" y="0"/>
                                </a:lnTo>
                                <a:lnTo>
                                  <a:pt x="3014345" y="2968625"/>
                                </a:lnTo>
                                <a:lnTo>
                                  <a:pt x="0" y="2968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949145"/>
                            <a:ext cx="96266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660" h="120014">
                                <a:moveTo>
                                  <a:pt x="889756" y="43587"/>
                                </a:moveTo>
                                <a:lnTo>
                                  <a:pt x="886680" y="78376"/>
                                </a:lnTo>
                                <a:lnTo>
                                  <a:pt x="899330" y="79495"/>
                                </a:lnTo>
                                <a:lnTo>
                                  <a:pt x="898870" y="84701"/>
                                </a:lnTo>
                                <a:lnTo>
                                  <a:pt x="898771" y="85820"/>
                                </a:lnTo>
                                <a:lnTo>
                                  <a:pt x="886021" y="85820"/>
                                </a:lnTo>
                                <a:lnTo>
                                  <a:pt x="883043" y="119490"/>
                                </a:lnTo>
                                <a:lnTo>
                                  <a:pt x="962304" y="88252"/>
                                </a:lnTo>
                                <a:lnTo>
                                  <a:pt x="958354" y="85820"/>
                                </a:lnTo>
                                <a:lnTo>
                                  <a:pt x="898771" y="85820"/>
                                </a:lnTo>
                                <a:lnTo>
                                  <a:pt x="886120" y="84701"/>
                                </a:lnTo>
                                <a:lnTo>
                                  <a:pt x="956536" y="84701"/>
                                </a:lnTo>
                                <a:lnTo>
                                  <a:pt x="889756" y="43587"/>
                                </a:lnTo>
                                <a:close/>
                              </a:path>
                              <a:path w="962660" h="120014">
                                <a:moveTo>
                                  <a:pt x="886680" y="78376"/>
                                </a:moveTo>
                                <a:lnTo>
                                  <a:pt x="886120" y="84701"/>
                                </a:lnTo>
                                <a:lnTo>
                                  <a:pt x="898771" y="85820"/>
                                </a:lnTo>
                                <a:lnTo>
                                  <a:pt x="899330" y="79495"/>
                                </a:lnTo>
                                <a:lnTo>
                                  <a:pt x="886680" y="78376"/>
                                </a:lnTo>
                                <a:close/>
                              </a:path>
                              <a:path w="962660" h="120014">
                                <a:moveTo>
                                  <a:pt x="558" y="0"/>
                                </a:moveTo>
                                <a:lnTo>
                                  <a:pt x="0" y="6324"/>
                                </a:lnTo>
                                <a:lnTo>
                                  <a:pt x="886120" y="84701"/>
                                </a:lnTo>
                                <a:lnTo>
                                  <a:pt x="886581" y="79495"/>
                                </a:lnTo>
                                <a:lnTo>
                                  <a:pt x="886680" y="78376"/>
                                </a:lnTo>
                                <a:lnTo>
                                  <a:pt x="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8EB08D2" id="Group 14" o:spid="_x0000_s1026" style="position:absolute;margin-left:257.85pt;margin-top:-22.75pt;width:297.75pt;height:234.5pt;z-index:-15857152;mso-wrap-distance-left:0;mso-wrap-distance-right:0;mso-position-horizontal-relative:page" coordsize="37814,2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">
                <v:shape id="Graphic 15" o:spid="_x0000_s1027" style="position:absolute;left:7622;top:47;width:30144;height:29686;visibility:visible;mso-wrap-style:square;v-text-anchor:top" coordsize="3014345,296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" path="m,l3014345,r,2968625l,2968625,,xe" filled="f">
                  <v:path arrowok="t"/>
                </v:shape>
                <v:shape id="Graphic 16" o:spid="_x0000_s1028" style="position:absolute;top:19491;width:9626;height:1200;visibility:visible;mso-wrap-style:square;v-text-anchor:top" coordsize="962660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" path="m889756,43587r-3076,34789l899330,79495r-460,5206l898771,85820r-12750,l883043,119490,962304,88252r-3950,-2432l898771,85820,886120,84701r70416,l889756,43587xem886680,78376r-560,6325l898771,85820r559,-6325l886680,78376xem558,l,6324,886120,84701r461,-5206l886680,78376,558,xe" fillcolor="#4472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732E3A0" wp14:editId="065357B5">
                <wp:simplePos x="0" y="0"/>
                <wp:positionH relativeFrom="page">
                  <wp:posOffset>2955852</wp:posOffset>
                </wp:positionH>
                <wp:positionV relativeFrom="paragraph">
                  <wp:posOffset>131095</wp:posOffset>
                </wp:positionV>
                <wp:extent cx="1079500" cy="508634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5086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0" h="508634">
                              <a:moveTo>
                                <a:pt x="1008545" y="31648"/>
                              </a:moveTo>
                              <a:lnTo>
                                <a:pt x="0" y="502342"/>
                              </a:lnTo>
                              <a:lnTo>
                                <a:pt x="2686" y="508096"/>
                              </a:lnTo>
                              <a:lnTo>
                                <a:pt x="1011231" y="37402"/>
                              </a:lnTo>
                              <a:lnTo>
                                <a:pt x="1008545" y="31648"/>
                              </a:lnTo>
                              <a:close/>
                            </a:path>
                            <a:path w="1079500" h="508634">
                              <a:moveTo>
                                <a:pt x="1059922" y="26277"/>
                              </a:moveTo>
                              <a:lnTo>
                                <a:pt x="1020052" y="26277"/>
                              </a:lnTo>
                              <a:lnTo>
                                <a:pt x="1022738" y="32031"/>
                              </a:lnTo>
                              <a:lnTo>
                                <a:pt x="1011231" y="37402"/>
                              </a:lnTo>
                              <a:lnTo>
                                <a:pt x="1026001" y="69049"/>
                              </a:lnTo>
                              <a:lnTo>
                                <a:pt x="1059922" y="26277"/>
                              </a:lnTo>
                              <a:close/>
                            </a:path>
                            <a:path w="1079500" h="508634">
                              <a:moveTo>
                                <a:pt x="1020052" y="26277"/>
                              </a:moveTo>
                              <a:lnTo>
                                <a:pt x="1008545" y="31648"/>
                              </a:lnTo>
                              <a:lnTo>
                                <a:pt x="1011231" y="37402"/>
                              </a:lnTo>
                              <a:lnTo>
                                <a:pt x="1022738" y="32031"/>
                              </a:lnTo>
                              <a:lnTo>
                                <a:pt x="1020052" y="26277"/>
                              </a:lnTo>
                              <a:close/>
                            </a:path>
                            <a:path w="1079500" h="508634">
                              <a:moveTo>
                                <a:pt x="993775" y="0"/>
                              </a:moveTo>
                              <a:lnTo>
                                <a:pt x="1008545" y="31648"/>
                              </a:lnTo>
                              <a:lnTo>
                                <a:pt x="1020052" y="26277"/>
                              </a:lnTo>
                              <a:lnTo>
                                <a:pt x="1059922" y="26277"/>
                              </a:lnTo>
                              <a:lnTo>
                                <a:pt x="1078938" y="2298"/>
                              </a:lnTo>
                              <a:lnTo>
                                <a:pt x="993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8EE5CD" id="Graphic 17" o:spid="_x0000_s1026" style="position:absolute;margin-left:232.75pt;margin-top:10.3pt;width:85pt;height:40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0,508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" path="m1008545,31648l,502342r2686,5754l1011231,37402r-2686,-5754xem1059922,26277r-39870,l1022738,32031r-11507,5371l1026001,69049r33921,-42772xem1020052,26277r-11507,5371l1011231,37402r11507,-5371l1020052,26277xem993775,r14770,31648l1020052,26277r39870,l1078938,2298,993775,xe" fillcolor="#4472c4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 Light" w:hAnsi="Calibri Light"/>
          <w:sz w:val="16"/>
        </w:rPr>
        <w:t>Aaslestad</w:t>
      </w:r>
      <w:proofErr w:type="spellEnd"/>
      <w:r>
        <w:rPr>
          <w:rFonts w:ascii="Calibri Light" w:hAnsi="Calibri Light"/>
          <w:sz w:val="16"/>
        </w:rPr>
        <w:t>,</w:t>
      </w:r>
      <w:r>
        <w:rPr>
          <w:rFonts w:ascii="Calibri Light" w:hAnsi="Calibri Light"/>
          <w:spacing w:val="-10"/>
          <w:sz w:val="16"/>
        </w:rPr>
        <w:t xml:space="preserve"> </w:t>
      </w:r>
      <w:r>
        <w:rPr>
          <w:rFonts w:ascii="Calibri Light" w:hAnsi="Calibri Light"/>
          <w:sz w:val="16"/>
        </w:rPr>
        <w:t>Katherine.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“Republican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Traditions:</w:t>
      </w:r>
      <w:r>
        <w:rPr>
          <w:rFonts w:ascii="Calibri Light" w:hAnsi="Calibri Light"/>
          <w:spacing w:val="-9"/>
          <w:sz w:val="16"/>
        </w:rPr>
        <w:t xml:space="preserve"> </w:t>
      </w:r>
      <w:r>
        <w:rPr>
          <w:rFonts w:ascii="Calibri Light" w:hAnsi="Calibri Light"/>
          <w:sz w:val="16"/>
        </w:rPr>
        <w:t>Patriotism,</w:t>
      </w:r>
      <w:r>
        <w:rPr>
          <w:rFonts w:ascii="Calibri Light" w:hAnsi="Calibri Light"/>
          <w:spacing w:val="40"/>
          <w:sz w:val="16"/>
        </w:rPr>
        <w:t xml:space="preserve"> </w:t>
      </w:r>
      <w:r>
        <w:rPr>
          <w:rFonts w:ascii="Calibri Light" w:hAnsi="Calibri Light"/>
          <w:sz w:val="16"/>
        </w:rPr>
        <w:t>Gender, and War in Hamburg, 1770-1815.”</w:t>
      </w:r>
      <w:r>
        <w:rPr>
          <w:rFonts w:ascii="Calibri Light" w:hAnsi="Calibri Light"/>
          <w:spacing w:val="40"/>
          <w:sz w:val="16"/>
        </w:rPr>
        <w:t xml:space="preserve"> </w:t>
      </w:r>
      <w:r>
        <w:rPr>
          <w:rFonts w:ascii="Calibri Light" w:hAnsi="Calibri Light"/>
          <w:i/>
          <w:sz w:val="16"/>
        </w:rPr>
        <w:t xml:space="preserve">European History Quarterly </w:t>
      </w:r>
      <w:r>
        <w:rPr>
          <w:rFonts w:ascii="Calibri Light" w:hAnsi="Calibri Light"/>
          <w:sz w:val="16"/>
        </w:rPr>
        <w:t>37 (2007): 582-602.</w:t>
      </w:r>
    </w:p>
    <w:p w14:paraId="36A30DBF" w14:textId="77777777" w:rsidR="00A11B9E" w:rsidRDefault="006F3F01">
      <w:pPr>
        <w:spacing w:before="191"/>
        <w:ind w:left="702" w:right="1479" w:hanging="254"/>
        <w:rPr>
          <w:rFonts w:ascii="Calibri Light"/>
          <w:sz w:val="16"/>
        </w:rPr>
      </w:pPr>
      <w:proofErr w:type="spellStart"/>
      <w:r>
        <w:rPr>
          <w:rFonts w:ascii="Calibri Light"/>
          <w:sz w:val="16"/>
        </w:rPr>
        <w:t>Boime</w:t>
      </w:r>
      <w:proofErr w:type="spellEnd"/>
      <w:r>
        <w:rPr>
          <w:rFonts w:ascii="Calibri Light"/>
          <w:sz w:val="16"/>
        </w:rPr>
        <w:t>,</w:t>
      </w:r>
      <w:r>
        <w:rPr>
          <w:rFonts w:ascii="Calibri Light"/>
          <w:spacing w:val="-5"/>
          <w:sz w:val="16"/>
        </w:rPr>
        <w:t xml:space="preserve"> </w:t>
      </w:r>
      <w:r>
        <w:rPr>
          <w:rFonts w:ascii="Calibri Light"/>
          <w:sz w:val="16"/>
        </w:rPr>
        <w:t>Albert.</w:t>
      </w:r>
      <w:r>
        <w:rPr>
          <w:rFonts w:ascii="Calibri Light"/>
          <w:spacing w:val="-5"/>
          <w:sz w:val="16"/>
        </w:rPr>
        <w:t xml:space="preserve"> </w:t>
      </w:r>
      <w:r>
        <w:rPr>
          <w:rFonts w:ascii="Calibri Light"/>
          <w:i/>
          <w:sz w:val="16"/>
        </w:rPr>
        <w:t>The</w:t>
      </w:r>
      <w:r>
        <w:rPr>
          <w:rFonts w:ascii="Calibri Light"/>
          <w:i/>
          <w:spacing w:val="-5"/>
          <w:sz w:val="16"/>
        </w:rPr>
        <w:t xml:space="preserve"> </w:t>
      </w:r>
      <w:r>
        <w:rPr>
          <w:rFonts w:ascii="Calibri Light"/>
          <w:i/>
          <w:sz w:val="16"/>
        </w:rPr>
        <w:t>Academy</w:t>
      </w:r>
      <w:r>
        <w:rPr>
          <w:rFonts w:ascii="Calibri Light"/>
          <w:i/>
          <w:spacing w:val="-5"/>
          <w:sz w:val="16"/>
        </w:rPr>
        <w:t xml:space="preserve"> </w:t>
      </w:r>
      <w:r>
        <w:rPr>
          <w:rFonts w:ascii="Calibri Light"/>
          <w:i/>
          <w:sz w:val="16"/>
        </w:rPr>
        <w:t>and</w:t>
      </w:r>
      <w:r>
        <w:rPr>
          <w:rFonts w:ascii="Calibri Light"/>
          <w:i/>
          <w:spacing w:val="-5"/>
          <w:sz w:val="16"/>
        </w:rPr>
        <w:t xml:space="preserve"> </w:t>
      </w:r>
      <w:r>
        <w:rPr>
          <w:rFonts w:ascii="Calibri Light"/>
          <w:i/>
          <w:sz w:val="16"/>
        </w:rPr>
        <w:t>French</w:t>
      </w:r>
      <w:r>
        <w:rPr>
          <w:rFonts w:ascii="Calibri Light"/>
          <w:i/>
          <w:spacing w:val="-5"/>
          <w:sz w:val="16"/>
        </w:rPr>
        <w:t xml:space="preserve"> </w:t>
      </w:r>
      <w:r>
        <w:rPr>
          <w:rFonts w:ascii="Calibri Light"/>
          <w:i/>
          <w:sz w:val="16"/>
        </w:rPr>
        <w:t>Painting</w:t>
      </w:r>
      <w:r>
        <w:rPr>
          <w:rFonts w:ascii="Calibri Light"/>
          <w:i/>
          <w:spacing w:val="-5"/>
          <w:sz w:val="16"/>
        </w:rPr>
        <w:t xml:space="preserve"> </w:t>
      </w:r>
      <w:r>
        <w:rPr>
          <w:rFonts w:ascii="Calibri Light"/>
          <w:i/>
          <w:sz w:val="16"/>
        </w:rPr>
        <w:t>in</w:t>
      </w:r>
      <w:r>
        <w:rPr>
          <w:rFonts w:ascii="Calibri Light"/>
          <w:i/>
          <w:spacing w:val="-5"/>
          <w:sz w:val="16"/>
        </w:rPr>
        <w:t xml:space="preserve"> </w:t>
      </w:r>
      <w:r>
        <w:rPr>
          <w:rFonts w:ascii="Calibri Light"/>
          <w:i/>
          <w:sz w:val="16"/>
        </w:rPr>
        <w:t>the</w:t>
      </w:r>
      <w:r>
        <w:rPr>
          <w:rFonts w:ascii="Calibri Light"/>
          <w:i/>
          <w:spacing w:val="40"/>
          <w:sz w:val="16"/>
        </w:rPr>
        <w:t xml:space="preserve"> </w:t>
      </w:r>
      <w:r>
        <w:rPr>
          <w:rFonts w:ascii="Calibri Light"/>
          <w:i/>
          <w:sz w:val="16"/>
        </w:rPr>
        <w:t xml:space="preserve">Nineteenth Century. </w:t>
      </w:r>
      <w:r>
        <w:rPr>
          <w:rFonts w:ascii="Calibri Light"/>
          <w:sz w:val="16"/>
        </w:rPr>
        <w:t>New Haven: Yale</w:t>
      </w:r>
    </w:p>
    <w:p w14:paraId="28533599" w14:textId="77777777" w:rsidR="00A11B9E" w:rsidRDefault="006F3F01">
      <w:pPr>
        <w:spacing w:before="3"/>
        <w:ind w:left="702"/>
        <w:rPr>
          <w:rFonts w:ascii="Calibri Light"/>
          <w:sz w:val="16"/>
        </w:rPr>
      </w:pPr>
      <w:r>
        <w:rPr>
          <w:rFonts w:ascii="Calibri Light"/>
          <w:sz w:val="16"/>
        </w:rPr>
        <w:t>University</w:t>
      </w:r>
      <w:r>
        <w:rPr>
          <w:rFonts w:ascii="Calibri Light"/>
          <w:spacing w:val="-5"/>
          <w:sz w:val="16"/>
        </w:rPr>
        <w:t xml:space="preserve"> </w:t>
      </w:r>
      <w:r>
        <w:rPr>
          <w:rFonts w:ascii="Calibri Light"/>
          <w:sz w:val="16"/>
        </w:rPr>
        <w:t>Press,</w:t>
      </w:r>
      <w:r>
        <w:rPr>
          <w:rFonts w:ascii="Calibri Light"/>
          <w:spacing w:val="-5"/>
          <w:sz w:val="16"/>
        </w:rPr>
        <w:t xml:space="preserve"> </w:t>
      </w:r>
      <w:r>
        <w:rPr>
          <w:rFonts w:ascii="Calibri Light"/>
          <w:spacing w:val="-2"/>
          <w:sz w:val="16"/>
        </w:rPr>
        <w:t>1986.</w:t>
      </w:r>
    </w:p>
    <w:p w14:paraId="1B3C06ED" w14:textId="77777777" w:rsidR="00A11B9E" w:rsidRDefault="006F3F01">
      <w:pPr>
        <w:spacing w:before="194"/>
        <w:ind w:left="666" w:right="1479" w:hanging="218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  <w:t>Lacan, Jacques. “The Mirror Stage as Formative of the</w:t>
      </w:r>
      <w:r>
        <w:rPr>
          <w:rFonts w:ascii="Calibri Light" w:hAnsi="Calibri Light"/>
          <w:spacing w:val="40"/>
          <w:sz w:val="16"/>
        </w:rPr>
        <w:t xml:space="preserve"> </w:t>
      </w:r>
      <w:r>
        <w:rPr>
          <w:rFonts w:ascii="Calibri Light" w:hAnsi="Calibri Light"/>
          <w:sz w:val="16"/>
        </w:rPr>
        <w:t xml:space="preserve">Function of the ‘I.” In </w:t>
      </w:r>
      <w:proofErr w:type="spellStart"/>
      <w:r>
        <w:rPr>
          <w:rFonts w:ascii="Calibri Light" w:hAnsi="Calibri Light"/>
          <w:i/>
          <w:sz w:val="16"/>
        </w:rPr>
        <w:t>Ecrits</w:t>
      </w:r>
      <w:proofErr w:type="spellEnd"/>
      <w:r>
        <w:rPr>
          <w:rFonts w:ascii="Calibri Light" w:hAnsi="Calibri Light"/>
          <w:i/>
          <w:sz w:val="16"/>
        </w:rPr>
        <w:t xml:space="preserve">: A Selection. </w:t>
      </w:r>
      <w:r>
        <w:rPr>
          <w:rFonts w:ascii="Calibri Light" w:hAnsi="Calibri Light"/>
          <w:sz w:val="16"/>
        </w:rPr>
        <w:t>Edited and</w:t>
      </w:r>
      <w:r>
        <w:rPr>
          <w:rFonts w:ascii="Calibri Light" w:hAnsi="Calibri Light"/>
          <w:spacing w:val="40"/>
          <w:sz w:val="16"/>
        </w:rPr>
        <w:t xml:space="preserve"> </w:t>
      </w:r>
      <w:r>
        <w:rPr>
          <w:rFonts w:ascii="Calibri Light" w:hAnsi="Calibri Light"/>
          <w:sz w:val="16"/>
        </w:rPr>
        <w:t>translated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by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Alan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Sheridan.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London:</w:t>
      </w:r>
      <w:r>
        <w:rPr>
          <w:rFonts w:ascii="Calibri Light" w:hAnsi="Calibri Light"/>
          <w:spacing w:val="-7"/>
          <w:sz w:val="16"/>
        </w:rPr>
        <w:t xml:space="preserve"> </w:t>
      </w:r>
      <w:proofErr w:type="spellStart"/>
      <w:r>
        <w:rPr>
          <w:rFonts w:ascii="Calibri Light" w:hAnsi="Calibri Light"/>
          <w:sz w:val="16"/>
        </w:rPr>
        <w:t>Tavistock</w:t>
      </w:r>
      <w:proofErr w:type="spellEnd"/>
      <w:r>
        <w:rPr>
          <w:rFonts w:ascii="Calibri Light" w:hAnsi="Calibri Light"/>
          <w:sz w:val="16"/>
        </w:rPr>
        <w:t>,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1977.</w:t>
      </w:r>
    </w:p>
    <w:p w14:paraId="68E26B7E" w14:textId="77777777" w:rsidR="00A11B9E" w:rsidRDefault="00A11B9E">
      <w:pPr>
        <w:pStyle w:val="BodyText"/>
        <w:spacing w:before="1"/>
        <w:rPr>
          <w:rFonts w:ascii="Calibri Light"/>
          <w:sz w:val="16"/>
        </w:rPr>
      </w:pPr>
    </w:p>
    <w:p w14:paraId="51429FDB" w14:textId="77777777" w:rsidR="00A11B9E" w:rsidRDefault="006F3F01">
      <w:pPr>
        <w:ind w:left="702" w:right="1473" w:hanging="254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  <w:t xml:space="preserve">Sheriff, Mary D. “The Cradle is Empty: Elisabeth </w:t>
      </w:r>
      <w:proofErr w:type="spellStart"/>
      <w:r>
        <w:rPr>
          <w:rFonts w:ascii="Calibri Light" w:hAnsi="Calibri Light"/>
          <w:sz w:val="16"/>
        </w:rPr>
        <w:t>Vigée</w:t>
      </w:r>
      <w:proofErr w:type="spellEnd"/>
      <w:r>
        <w:rPr>
          <w:rFonts w:ascii="Calibri Light" w:hAnsi="Calibri Light"/>
          <w:sz w:val="16"/>
        </w:rPr>
        <w:t>-</w:t>
      </w:r>
      <w:r>
        <w:rPr>
          <w:rFonts w:ascii="Calibri Light" w:hAnsi="Calibri Light"/>
          <w:spacing w:val="40"/>
          <w:sz w:val="16"/>
        </w:rPr>
        <w:t xml:space="preserve"> </w:t>
      </w:r>
      <w:r>
        <w:rPr>
          <w:rFonts w:ascii="Calibri Light" w:hAnsi="Calibri Light"/>
          <w:sz w:val="16"/>
        </w:rPr>
        <w:t>Lebrun, Marie-Antoinette, and the Problem of</w:t>
      </w:r>
      <w:r>
        <w:rPr>
          <w:rFonts w:ascii="Calibri Light" w:hAnsi="Calibri Light"/>
          <w:spacing w:val="40"/>
          <w:sz w:val="16"/>
        </w:rPr>
        <w:t xml:space="preserve"> </w:t>
      </w:r>
      <w:r>
        <w:rPr>
          <w:rFonts w:ascii="Calibri Light" w:hAnsi="Calibri Light"/>
          <w:sz w:val="16"/>
        </w:rPr>
        <w:t>Intention.”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In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i/>
          <w:sz w:val="16"/>
        </w:rPr>
        <w:t>Women,</w:t>
      </w:r>
      <w:r>
        <w:rPr>
          <w:rFonts w:ascii="Calibri Light" w:hAnsi="Calibri Light"/>
          <w:i/>
          <w:spacing w:val="-5"/>
          <w:sz w:val="16"/>
        </w:rPr>
        <w:t xml:space="preserve"> </w:t>
      </w:r>
      <w:r>
        <w:rPr>
          <w:rFonts w:ascii="Calibri Light" w:hAnsi="Calibri Light"/>
          <w:i/>
          <w:sz w:val="16"/>
        </w:rPr>
        <w:t>Art,</w:t>
      </w:r>
      <w:r>
        <w:rPr>
          <w:rFonts w:ascii="Calibri Light" w:hAnsi="Calibri Light"/>
          <w:i/>
          <w:spacing w:val="-5"/>
          <w:sz w:val="16"/>
        </w:rPr>
        <w:t xml:space="preserve"> </w:t>
      </w:r>
      <w:r>
        <w:rPr>
          <w:rFonts w:ascii="Calibri Light" w:hAnsi="Calibri Light"/>
          <w:i/>
          <w:sz w:val="16"/>
        </w:rPr>
        <w:t>and</w:t>
      </w:r>
      <w:r>
        <w:rPr>
          <w:rFonts w:ascii="Calibri Light" w:hAnsi="Calibri Light"/>
          <w:i/>
          <w:spacing w:val="-5"/>
          <w:sz w:val="16"/>
        </w:rPr>
        <w:t xml:space="preserve"> </w:t>
      </w:r>
      <w:r>
        <w:rPr>
          <w:rFonts w:ascii="Calibri Light" w:hAnsi="Calibri Light"/>
          <w:i/>
          <w:sz w:val="16"/>
        </w:rPr>
        <w:t>the</w:t>
      </w:r>
      <w:r>
        <w:rPr>
          <w:rFonts w:ascii="Calibri Light" w:hAnsi="Calibri Light"/>
          <w:i/>
          <w:spacing w:val="-5"/>
          <w:sz w:val="16"/>
        </w:rPr>
        <w:t xml:space="preserve"> </w:t>
      </w:r>
      <w:r>
        <w:rPr>
          <w:rFonts w:ascii="Calibri Light" w:hAnsi="Calibri Light"/>
          <w:i/>
          <w:sz w:val="16"/>
        </w:rPr>
        <w:t>Politics</w:t>
      </w:r>
      <w:r>
        <w:rPr>
          <w:rFonts w:ascii="Calibri Light" w:hAnsi="Calibri Light"/>
          <w:i/>
          <w:spacing w:val="-5"/>
          <w:sz w:val="16"/>
        </w:rPr>
        <w:t xml:space="preserve"> </w:t>
      </w:r>
      <w:r>
        <w:rPr>
          <w:rFonts w:ascii="Calibri Light" w:hAnsi="Calibri Light"/>
          <w:i/>
          <w:sz w:val="16"/>
        </w:rPr>
        <w:t>of</w:t>
      </w:r>
      <w:r>
        <w:rPr>
          <w:rFonts w:ascii="Calibri Light" w:hAnsi="Calibri Light"/>
          <w:i/>
          <w:spacing w:val="-5"/>
          <w:sz w:val="16"/>
        </w:rPr>
        <w:t xml:space="preserve"> </w:t>
      </w:r>
      <w:r>
        <w:rPr>
          <w:rFonts w:ascii="Calibri Light" w:hAnsi="Calibri Light"/>
          <w:i/>
          <w:sz w:val="16"/>
        </w:rPr>
        <w:t>Identity</w:t>
      </w:r>
      <w:r>
        <w:rPr>
          <w:rFonts w:ascii="Calibri Light" w:hAnsi="Calibri Light"/>
          <w:i/>
          <w:spacing w:val="40"/>
          <w:sz w:val="16"/>
        </w:rPr>
        <w:t xml:space="preserve"> </w:t>
      </w:r>
      <w:r>
        <w:rPr>
          <w:rFonts w:ascii="Calibri Light" w:hAnsi="Calibri Light"/>
          <w:i/>
          <w:sz w:val="16"/>
        </w:rPr>
        <w:t>in Eighteenth-Century Europe</w:t>
      </w:r>
      <w:r>
        <w:rPr>
          <w:rFonts w:ascii="Calibri Light" w:hAnsi="Calibri Light"/>
          <w:sz w:val="16"/>
        </w:rPr>
        <w:t>. Edited by Melissa</w:t>
      </w:r>
      <w:r>
        <w:rPr>
          <w:rFonts w:ascii="Calibri Light" w:hAnsi="Calibri Light"/>
          <w:spacing w:val="40"/>
          <w:sz w:val="16"/>
        </w:rPr>
        <w:t xml:space="preserve"> </w:t>
      </w:r>
      <w:r>
        <w:rPr>
          <w:rFonts w:ascii="Calibri Light" w:hAnsi="Calibri Light"/>
          <w:sz w:val="16"/>
        </w:rPr>
        <w:t>Hyde and Jennifer Milam. London: Ashgate Press,</w:t>
      </w:r>
      <w:r>
        <w:rPr>
          <w:rFonts w:ascii="Calibri Light" w:hAnsi="Calibri Light"/>
          <w:spacing w:val="40"/>
          <w:sz w:val="16"/>
        </w:rPr>
        <w:t xml:space="preserve"> </w:t>
      </w:r>
      <w:r>
        <w:rPr>
          <w:rFonts w:ascii="Calibri Light" w:hAnsi="Calibri Light"/>
          <w:sz w:val="16"/>
        </w:rPr>
        <w:t>2004,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164-187.</w:t>
      </w:r>
    </w:p>
    <w:p w14:paraId="03FB81A8" w14:textId="77777777" w:rsidR="00A11B9E" w:rsidRDefault="00A11B9E">
      <w:pPr>
        <w:rPr>
          <w:rFonts w:ascii="Calibri Light" w:hAnsi="Calibri Light"/>
          <w:sz w:val="16"/>
        </w:rPr>
        <w:sectPr w:rsidR="00A11B9E">
          <w:type w:val="continuous"/>
          <w:pgSz w:w="12240" w:h="15840"/>
          <w:pgMar w:top="1420" w:right="600" w:bottom="960" w:left="880" w:header="0" w:footer="768" w:gutter="0"/>
          <w:cols w:num="2" w:space="720" w:equalWidth="0">
            <w:col w:w="4404" w:space="776"/>
            <w:col w:w="5580"/>
          </w:cols>
        </w:sectPr>
      </w:pPr>
    </w:p>
    <w:p w14:paraId="62A9CF7D" w14:textId="77777777" w:rsidR="00A11B9E" w:rsidRDefault="006F3F01">
      <w:pPr>
        <w:pStyle w:val="Heading1"/>
        <w:spacing w:before="75"/>
      </w:pPr>
      <w:r>
        <w:rPr>
          <w:spacing w:val="-2"/>
        </w:rPr>
        <w:lastRenderedPageBreak/>
        <w:t>Formatting Annotated Bibliographies</w:t>
      </w:r>
    </w:p>
    <w:p w14:paraId="2789D6DD" w14:textId="77777777" w:rsidR="00A11B9E" w:rsidRDefault="00A11B9E">
      <w:pPr>
        <w:pStyle w:val="BodyText"/>
        <w:spacing w:before="10"/>
        <w:rPr>
          <w:b/>
        </w:rPr>
      </w:pPr>
    </w:p>
    <w:p w14:paraId="6E0497B3" w14:textId="77777777" w:rsidR="00A11B9E" w:rsidRDefault="006F3F01">
      <w:pPr>
        <w:pStyle w:val="BodyText"/>
        <w:ind w:left="920" w:right="1251"/>
        <w:jc w:val="both"/>
      </w:pPr>
      <w:r>
        <w:t>Annotated bibliographies are common assignments in university courses. They follow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reference</w:t>
      </w:r>
      <w:r>
        <w:rPr>
          <w:spacing w:val="-16"/>
        </w:rPr>
        <w:t xml:space="preserve"> </w:t>
      </w:r>
      <w:r>
        <w:t>citation</w:t>
      </w:r>
      <w:r>
        <w:rPr>
          <w:spacing w:val="-17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Chicago</w:t>
      </w:r>
      <w:r>
        <w:rPr>
          <w:spacing w:val="-16"/>
        </w:rPr>
        <w:t xml:space="preserve"> </w:t>
      </w:r>
      <w:r>
        <w:t>style</w:t>
      </w:r>
      <w:r>
        <w:rPr>
          <w:spacing w:val="-17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include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short</w:t>
      </w:r>
      <w:r>
        <w:rPr>
          <w:spacing w:val="-16"/>
        </w:rPr>
        <w:t xml:space="preserve"> </w:t>
      </w:r>
      <w:r>
        <w:t>synopsis of each source’s content.</w:t>
      </w:r>
    </w:p>
    <w:p w14:paraId="413CAFCE" w14:textId="77777777" w:rsidR="00A11B9E" w:rsidRDefault="006F3F01">
      <w:pPr>
        <w:pStyle w:val="BodyText"/>
        <w:spacing w:before="3"/>
        <w:ind w:left="920" w:right="1251"/>
        <w:jc w:val="both"/>
      </w:pPr>
      <w:r>
        <w:t>Annotations are often indented five spaces to maintain the “hanging indent.” In annotations, avoid repeating publication information already contained in the bibliographic entry itself.</w:t>
      </w:r>
    </w:p>
    <w:p w14:paraId="50313C64" w14:textId="77777777" w:rsidR="00A11B9E" w:rsidRDefault="006F3F01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58616B" wp14:editId="479E1538">
                <wp:simplePos x="0" y="0"/>
                <wp:positionH relativeFrom="page">
                  <wp:posOffset>914400</wp:posOffset>
                </wp:positionH>
                <wp:positionV relativeFrom="paragraph">
                  <wp:posOffset>140377</wp:posOffset>
                </wp:positionV>
                <wp:extent cx="6358890" cy="225425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8890" cy="2254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4FF80C" w14:textId="77777777" w:rsidR="00A11B9E" w:rsidRDefault="006F3F01">
                            <w:pPr>
                              <w:spacing w:before="72"/>
                              <w:ind w:left="141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Sheriff,</w:t>
                            </w:r>
                            <w:r>
                              <w:rPr>
                                <w:rFonts w:ascii="Calibri Light" w:hAnsi="Calibri Ligh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Mary</w:t>
                            </w:r>
                            <w:r>
                              <w:rPr>
                                <w:rFonts w:ascii="Calibri Light" w:hAnsi="Calibri Ligh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D.</w:t>
                            </w:r>
                            <w:r>
                              <w:rPr>
                                <w:rFonts w:ascii="Calibri Light" w:hAnsi="Calibri Light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Exceptional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Woman: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Elisabeth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i/>
                              </w:rPr>
                              <w:t>Vigée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i/>
                              </w:rPr>
                              <w:t>-Lebrun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and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Cultural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Politics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of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spacing w:val="-4"/>
                              </w:rPr>
                              <w:t>Art.</w:t>
                            </w:r>
                          </w:p>
                          <w:p w14:paraId="4AEBB56E" w14:textId="77777777" w:rsidR="00A11B9E" w:rsidRDefault="006F3F01">
                            <w:pPr>
                              <w:ind w:left="539"/>
                              <w:rPr>
                                <w:rFonts w:ascii="Calibri Light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Chicago</w:t>
                            </w:r>
                            <w:r>
                              <w:rPr>
                                <w:rFonts w:ascii="Calibri Ligh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and</w:t>
                            </w:r>
                            <w:r>
                              <w:rPr>
                                <w:rFonts w:ascii="Calibri Ligh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London:</w:t>
                            </w:r>
                            <w:r>
                              <w:rPr>
                                <w:rFonts w:ascii="Calibri Ligh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University</w:t>
                            </w:r>
                            <w:r>
                              <w:rPr>
                                <w:rFonts w:ascii="Calibri Ligh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of</w:t>
                            </w:r>
                            <w:r>
                              <w:rPr>
                                <w:rFonts w:ascii="Calibri Ligh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Chicago</w:t>
                            </w:r>
                            <w:r>
                              <w:rPr>
                                <w:rFonts w:ascii="Calibri Ligh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Press,</w:t>
                            </w:r>
                            <w:r>
                              <w:rPr>
                                <w:rFonts w:ascii="Calibri Ligh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pacing w:val="-2"/>
                              </w:rPr>
                              <w:t>1996.</w:t>
                            </w:r>
                          </w:p>
                          <w:p w14:paraId="4F9C2B54" w14:textId="77777777" w:rsidR="00A11B9E" w:rsidRDefault="006F3F01">
                            <w:pPr>
                              <w:spacing w:before="240" w:line="480" w:lineRule="auto"/>
                              <w:ind w:left="489" w:right="121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Sheriff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investigates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ways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in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which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eighteenth-century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society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classified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women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artists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as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exceptional, and explores the mechanisms in place that stunted women’s artistic growth, ensuring that only a few could succeed. She uses the career of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</w:rPr>
                              <w:t>Vigée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</w:rPr>
                              <w:t>-Lebrun as a case study to understand how a woman artist acting in the public sphere negotiated gender norms, social institutions, and politics when creating portraits for the aristocratic elite.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658616B" id="Textbox 18" o:spid="_x0000_s1030" type="#_x0000_t202" style="position:absolute;margin-left:1in;margin-top:11.05pt;width:500.7pt;height:177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" filled="f">
                <v:path arrowok="t"/>
                <v:textbox inset="0,0,0,0">
                  <w:txbxContent>
                    <w:p w14:paraId="444FF80C" w14:textId="77777777" w:rsidR="00A11B9E" w:rsidRDefault="006F3F01">
                      <w:pPr>
                        <w:spacing w:before="72"/>
                        <w:ind w:left="141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</w:rPr>
                        <w:t>Sheriff,</w:t>
                      </w:r>
                      <w:r>
                        <w:rPr>
                          <w:rFonts w:ascii="Calibri Light" w:hAnsi="Calibri Ligh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Mary</w:t>
                      </w:r>
                      <w:r>
                        <w:rPr>
                          <w:rFonts w:ascii="Calibri Light" w:hAnsi="Calibri Ligh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D.</w:t>
                      </w:r>
                      <w:r>
                        <w:rPr>
                          <w:rFonts w:ascii="Calibri Light" w:hAnsi="Calibri Light"/>
                          <w:spacing w:val="3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i/>
                        </w:rPr>
                        <w:t>The</w:t>
                      </w:r>
                      <w:r>
                        <w:rPr>
                          <w:rFonts w:ascii="Calibri Light" w:hAnsi="Calibri Light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i/>
                        </w:rPr>
                        <w:t>Exceptional</w:t>
                      </w:r>
                      <w:r>
                        <w:rPr>
                          <w:rFonts w:ascii="Calibri Light" w:hAnsi="Calibri Light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i/>
                        </w:rPr>
                        <w:t>Woman:</w:t>
                      </w:r>
                      <w:r>
                        <w:rPr>
                          <w:rFonts w:ascii="Calibri Light" w:hAnsi="Calibri Light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i/>
                        </w:rPr>
                        <w:t>Elisabeth</w:t>
                      </w:r>
                      <w:r>
                        <w:rPr>
                          <w:rFonts w:ascii="Calibri Light" w:hAnsi="Calibri Light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i/>
                        </w:rPr>
                        <w:t>Vigée-Lebrun</w:t>
                      </w:r>
                      <w:r>
                        <w:rPr>
                          <w:rFonts w:ascii="Calibri Light" w:hAnsi="Calibri Light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i/>
                        </w:rPr>
                        <w:t>and</w:t>
                      </w:r>
                      <w:r>
                        <w:rPr>
                          <w:rFonts w:ascii="Calibri Light" w:hAnsi="Calibri Light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i/>
                        </w:rPr>
                        <w:t>the</w:t>
                      </w:r>
                      <w:r>
                        <w:rPr>
                          <w:rFonts w:ascii="Calibri Light" w:hAnsi="Calibri Light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i/>
                        </w:rPr>
                        <w:t>Cultural</w:t>
                      </w:r>
                      <w:r>
                        <w:rPr>
                          <w:rFonts w:ascii="Calibri Light" w:hAnsi="Calibri Light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i/>
                        </w:rPr>
                        <w:t>Politics</w:t>
                      </w:r>
                      <w:r>
                        <w:rPr>
                          <w:rFonts w:ascii="Calibri Light" w:hAnsi="Calibri Light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i/>
                        </w:rPr>
                        <w:t>of</w:t>
                      </w:r>
                      <w:r>
                        <w:rPr>
                          <w:rFonts w:ascii="Calibri Light" w:hAnsi="Calibri Light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i/>
                          <w:spacing w:val="-4"/>
                        </w:rPr>
                        <w:t>Art.</w:t>
                      </w:r>
                    </w:p>
                    <w:p w14:paraId="4AEBB56E" w14:textId="77777777" w:rsidR="00A11B9E" w:rsidRDefault="006F3F01">
                      <w:pPr>
                        <w:ind w:left="539"/>
                        <w:rPr>
                          <w:rFonts w:ascii="Calibri Light"/>
                        </w:rPr>
                      </w:pPr>
                      <w:r>
                        <w:rPr>
                          <w:rFonts w:ascii="Calibri Light"/>
                        </w:rPr>
                        <w:t>Chicago</w:t>
                      </w:r>
                      <w:r>
                        <w:rPr>
                          <w:rFonts w:ascii="Calibri Ligh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and</w:t>
                      </w:r>
                      <w:r>
                        <w:rPr>
                          <w:rFonts w:ascii="Calibri Ligh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London:</w:t>
                      </w:r>
                      <w:r>
                        <w:rPr>
                          <w:rFonts w:ascii="Calibri Ligh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University</w:t>
                      </w:r>
                      <w:r>
                        <w:rPr>
                          <w:rFonts w:ascii="Calibri Ligh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of</w:t>
                      </w:r>
                      <w:r>
                        <w:rPr>
                          <w:rFonts w:ascii="Calibri Ligh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Chicago</w:t>
                      </w:r>
                      <w:r>
                        <w:rPr>
                          <w:rFonts w:ascii="Calibri Ligh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Press,</w:t>
                      </w:r>
                      <w:r>
                        <w:rPr>
                          <w:rFonts w:ascii="Calibri Ligh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 Light"/>
                          <w:spacing w:val="-2"/>
                        </w:rPr>
                        <w:t>1996.</w:t>
                      </w:r>
                    </w:p>
                    <w:p w14:paraId="4F9C2B54" w14:textId="77777777" w:rsidR="00A11B9E" w:rsidRDefault="006F3F01">
                      <w:pPr>
                        <w:spacing w:before="240" w:line="480" w:lineRule="auto"/>
                        <w:ind w:left="489" w:right="121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</w:rPr>
                        <w:t>Sheriff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investigates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the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ways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in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which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eighteenth-century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society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classified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women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artists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as</w:t>
                      </w:r>
                      <w:r>
                        <w:rPr>
                          <w:rFonts w:ascii="Calibri Light" w:hAns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t>exceptional, and explores the mechanisms in place that stunted women’s artistic growth, ensuring that only a few could succeed. She uses the career of Vigée-Lebrun as a case study to understand how a woman artist acting in the public sphere negotiated gend</w:t>
                      </w:r>
                      <w:r>
                        <w:rPr>
                          <w:rFonts w:ascii="Calibri Light" w:hAnsi="Calibri Light"/>
                        </w:rPr>
                        <w:t>er norms, social institutions, and politics when creating portraits for the aristocratic elite.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E697E8" w14:textId="77777777" w:rsidR="00A11B9E" w:rsidRDefault="00A11B9E">
      <w:pPr>
        <w:pStyle w:val="BodyText"/>
        <w:spacing w:before="107"/>
      </w:pPr>
    </w:p>
    <w:p w14:paraId="285E4F03" w14:textId="77777777" w:rsidR="00A11B9E" w:rsidRDefault="006F3F01">
      <w:pPr>
        <w:ind w:left="560"/>
        <w:rPr>
          <w:b/>
          <w:sz w:val="24"/>
        </w:rPr>
      </w:pPr>
      <w:r>
        <w:rPr>
          <w:b/>
          <w:sz w:val="24"/>
        </w:rPr>
        <w:t>Formatting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Title</w:t>
      </w:r>
      <w:r>
        <w:rPr>
          <w:b/>
          <w:spacing w:val="-4"/>
          <w:sz w:val="24"/>
        </w:rPr>
        <w:t xml:space="preserve"> Page</w:t>
      </w:r>
    </w:p>
    <w:p w14:paraId="4509F49D" w14:textId="77777777" w:rsidR="00A11B9E" w:rsidRDefault="006F3F01">
      <w:pPr>
        <w:pStyle w:val="BodyText"/>
        <w:spacing w:before="4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A0ECE6" wp14:editId="36ACE815">
                <wp:simplePos x="0" y="0"/>
                <wp:positionH relativeFrom="page">
                  <wp:posOffset>2527936</wp:posOffset>
                </wp:positionH>
                <wp:positionV relativeFrom="paragraph">
                  <wp:posOffset>198754</wp:posOffset>
                </wp:positionV>
                <wp:extent cx="3246755" cy="378396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6755" cy="37839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8822E0" w14:textId="77777777" w:rsidR="00A11B9E" w:rsidRDefault="00A11B9E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4AEAD29" w14:textId="77777777" w:rsidR="00A11B9E" w:rsidRDefault="00A11B9E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C35EA2A" w14:textId="77777777" w:rsidR="00A11B9E" w:rsidRDefault="00A11B9E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B653928" w14:textId="77777777" w:rsidR="00A11B9E" w:rsidRDefault="00A11B9E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54E7C96" w14:textId="77777777" w:rsidR="00A11B9E" w:rsidRDefault="00A11B9E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F0E6428" w14:textId="77777777" w:rsidR="00A11B9E" w:rsidRDefault="00A11B9E">
                            <w:pPr>
                              <w:pStyle w:val="BodyText"/>
                              <w:spacing w:before="13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62507F5" w14:textId="77777777" w:rsidR="00A11B9E" w:rsidRDefault="006F3F01">
                            <w:pPr>
                              <w:ind w:left="1235" w:right="1292" w:hanging="1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Visualizing Queenship in the Rose</w:t>
                            </w:r>
                            <w:r>
                              <w:rPr>
                                <w:rFonts w:ascii="Times New Roman"/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Window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Sainte-Chapelle,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Paris</w:t>
                            </w:r>
                          </w:p>
                          <w:p w14:paraId="55AF0909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6FA7F9A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42FE0EE9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278EE3ED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2FCAC86D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1177C276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A6BD992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5686926D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03AC3804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00EDB1D2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9CB79E4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4E0FE6F0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531B5296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5A3C36AE" w14:textId="77777777" w:rsidR="00A11B9E" w:rsidRDefault="00A11B9E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530AAA85" w14:textId="77777777" w:rsidR="00A11B9E" w:rsidRDefault="00A11B9E"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5B3C8D14" w14:textId="77777777" w:rsidR="00A11B9E" w:rsidRDefault="006F3F01">
                            <w:pPr>
                              <w:spacing w:line="183" w:lineRule="exact"/>
                              <w:ind w:left="724" w:right="780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John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Smith</w:t>
                            </w:r>
                          </w:p>
                          <w:p w14:paraId="3CFD0D29" w14:textId="77777777" w:rsidR="00A11B9E" w:rsidRDefault="006F3F01">
                            <w:pPr>
                              <w:spacing w:line="244" w:lineRule="auto"/>
                              <w:ind w:left="724" w:right="780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Art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History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10043: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Introduction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Art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History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September 19, 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A0ECE6" id="Textbox 19" o:spid="_x0000_s1031" type="#_x0000_t202" style="position:absolute;margin-left:199.05pt;margin-top:15.65pt;width:255.65pt;height:297.9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" filled="f" strokeweight="1pt">
                <v:path arrowok="t"/>
                <v:textbox inset="0,0,0,0">
                  <w:txbxContent>
                    <w:p w14:paraId="1F8822E0" w14:textId="77777777" w:rsidR="00A11B9E" w:rsidRDefault="00A11B9E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  <w:p w14:paraId="44AEAD29" w14:textId="77777777" w:rsidR="00A11B9E" w:rsidRDefault="00A11B9E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  <w:p w14:paraId="7C35EA2A" w14:textId="77777777" w:rsidR="00A11B9E" w:rsidRDefault="00A11B9E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  <w:p w14:paraId="3B653928" w14:textId="77777777" w:rsidR="00A11B9E" w:rsidRDefault="00A11B9E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  <w:p w14:paraId="354E7C96" w14:textId="77777777" w:rsidR="00A11B9E" w:rsidRDefault="00A11B9E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  <w:p w14:paraId="1F0E6428" w14:textId="77777777" w:rsidR="00A11B9E" w:rsidRDefault="00A11B9E">
                      <w:pPr>
                        <w:pStyle w:val="BodyText"/>
                        <w:spacing w:before="134"/>
                        <w:rPr>
                          <w:b/>
                          <w:sz w:val="16"/>
                        </w:rPr>
                      </w:pPr>
                    </w:p>
                    <w:p w14:paraId="062507F5" w14:textId="77777777" w:rsidR="00A11B9E" w:rsidRDefault="006F3F01">
                      <w:pPr>
                        <w:ind w:left="1235" w:right="1292" w:hanging="1"/>
                        <w:jc w:val="center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Visualizing Queenship in the Rose</w:t>
                      </w:r>
                      <w:r>
                        <w:rPr>
                          <w:rFonts w:ascii="Times New Roman"/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Window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Sainte-Chapelle,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Paris</w:t>
                      </w:r>
                    </w:p>
                    <w:p w14:paraId="55AF0909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36FA7F9A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42FE0EE9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278EE3ED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2FCAC86D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1177C276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3A6BD992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5686926D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03AC3804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00EDB1D2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39CB79E4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4E0FE6F0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531B5296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5A3C36AE" w14:textId="77777777" w:rsidR="00A11B9E" w:rsidRDefault="00A11B9E">
                      <w:pPr>
                        <w:pStyle w:val="BodyText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530AAA85" w14:textId="77777777" w:rsidR="00A11B9E" w:rsidRDefault="00A11B9E">
                      <w:pPr>
                        <w:pStyle w:val="BodyText"/>
                        <w:spacing w:before="2"/>
                        <w:rPr>
                          <w:rFonts w:ascii="Times New Roman"/>
                          <w:b/>
                          <w:sz w:val="16"/>
                        </w:rPr>
                      </w:pPr>
                    </w:p>
                    <w:p w14:paraId="5B3C8D14" w14:textId="77777777" w:rsidR="00A11B9E" w:rsidRDefault="006F3F01">
                      <w:pPr>
                        <w:spacing w:line="183" w:lineRule="exact"/>
                        <w:ind w:left="724" w:right="780"/>
                        <w:jc w:val="center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John</w:t>
                      </w:r>
                      <w:r>
                        <w:rPr>
                          <w:rFonts w:asci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Smith</w:t>
                      </w:r>
                    </w:p>
                    <w:p w14:paraId="3CFD0D29" w14:textId="77777777" w:rsidR="00A11B9E" w:rsidRDefault="006F3F01">
                      <w:pPr>
                        <w:spacing w:line="244" w:lineRule="auto"/>
                        <w:ind w:left="724" w:right="780"/>
                        <w:jc w:val="center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Art</w:t>
                      </w:r>
                      <w:r>
                        <w:rPr>
                          <w:rFonts w:ascii="Times New Roman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History</w:t>
                      </w:r>
                      <w:r>
                        <w:rPr>
                          <w:rFonts w:ascii="Times New Roman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10043:</w:t>
                      </w:r>
                      <w:r>
                        <w:rPr>
                          <w:rFonts w:ascii="Times New Roman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Introduction</w:t>
                      </w:r>
                      <w:r>
                        <w:rPr>
                          <w:rFonts w:ascii="Times New Roman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Art</w:t>
                      </w:r>
                      <w:r>
                        <w:rPr>
                          <w:rFonts w:ascii="Times New Roman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History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September 19,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8E4A96" w14:textId="77777777" w:rsidR="00A11B9E" w:rsidRDefault="00A11B9E">
      <w:pPr>
        <w:rPr>
          <w:sz w:val="20"/>
        </w:rPr>
      </w:pPr>
    </w:p>
    <w:p w14:paraId="29FA12AA" w14:textId="17DD0826" w:rsidR="002558E0" w:rsidRDefault="002558E0">
      <w:pPr>
        <w:rPr>
          <w:sz w:val="20"/>
        </w:rPr>
        <w:sectPr w:rsidR="002558E0">
          <w:pgSz w:w="12240" w:h="15840"/>
          <w:pgMar w:top="1360" w:right="600" w:bottom="960" w:left="880" w:header="0" w:footer="768" w:gutter="0"/>
          <w:cols w:space="720"/>
        </w:sectPr>
      </w:pPr>
    </w:p>
    <w:p w14:paraId="79AABF3F" w14:textId="77777777" w:rsidR="00A11B9E" w:rsidRDefault="00A11B9E">
      <w:pPr>
        <w:pStyle w:val="BodyText"/>
        <w:spacing w:before="256"/>
        <w:rPr>
          <w:b/>
        </w:rPr>
      </w:pPr>
    </w:p>
    <w:p w14:paraId="2677DCA2" w14:textId="77777777" w:rsidR="00A11B9E" w:rsidRDefault="006F3F01">
      <w:pPr>
        <w:ind w:left="1" w:right="278"/>
        <w:jc w:val="center"/>
        <w:rPr>
          <w:b/>
          <w:sz w:val="24"/>
        </w:rPr>
      </w:pPr>
      <w:r>
        <w:rPr>
          <w:b/>
          <w:sz w:val="24"/>
        </w:rPr>
        <w:t>ILLUSTRATIONS IN CHICAGO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STYLE</w:t>
      </w:r>
    </w:p>
    <w:p w14:paraId="5F57F95C" w14:textId="77777777" w:rsidR="00A11B9E" w:rsidRDefault="006F3F01">
      <w:pPr>
        <w:spacing w:before="75"/>
        <w:ind w:left="560"/>
        <w:rPr>
          <w:b/>
          <w:sz w:val="24"/>
        </w:rPr>
      </w:pPr>
      <w:r>
        <w:rPr>
          <w:b/>
          <w:spacing w:val="-2"/>
          <w:sz w:val="24"/>
        </w:rPr>
        <w:t>Figures:</w:t>
      </w:r>
    </w:p>
    <w:p w14:paraId="4D061557" w14:textId="77777777" w:rsidR="00A11B9E" w:rsidRDefault="00A11B9E">
      <w:pPr>
        <w:pStyle w:val="BodyText"/>
        <w:spacing w:before="17"/>
        <w:rPr>
          <w:b/>
        </w:rPr>
      </w:pPr>
    </w:p>
    <w:p w14:paraId="17D68CA2" w14:textId="7CA634B9" w:rsidR="002558E0" w:rsidRDefault="002558E0" w:rsidP="002558E0">
      <w:pPr>
        <w:pStyle w:val="ListParagraph"/>
        <w:numPr>
          <w:ilvl w:val="0"/>
          <w:numId w:val="1"/>
        </w:numPr>
        <w:tabs>
          <w:tab w:val="left" w:pos="1280"/>
        </w:tabs>
        <w:spacing w:before="0"/>
        <w:ind w:right="920"/>
        <w:rPr>
          <w:sz w:val="24"/>
        </w:rPr>
      </w:pPr>
      <w:r>
        <w:rPr>
          <w:i/>
          <w:sz w:val="24"/>
        </w:rPr>
        <w:t xml:space="preserve">The Chicago Manual of Style </w:t>
      </w:r>
      <w:r>
        <w:rPr>
          <w:sz w:val="24"/>
        </w:rPr>
        <w:t>defines “figure” as an “illustration” formatted “separately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run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text.</w:t>
      </w:r>
      <w:r>
        <w:rPr>
          <w:sz w:val="24"/>
          <w:vertAlign w:val="superscript"/>
        </w:rPr>
        <w:t>”1</w:t>
      </w:r>
      <w:r>
        <w:rPr>
          <w:spacing w:val="-6"/>
          <w:sz w:val="24"/>
        </w:rPr>
        <w:t xml:space="preserve"> </w:t>
      </w:r>
      <w:proofErr w:type="spellStart"/>
      <w:r w:rsidR="0091252A">
        <w:rPr>
          <w:sz w:val="24"/>
        </w:rPr>
        <w:t>Illustration’s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depict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graphically,</w:t>
      </w:r>
      <w:r>
        <w:rPr>
          <w:spacing w:val="-4"/>
          <w:sz w:val="24"/>
        </w:rPr>
        <w:t xml:space="preserve"> </w:t>
      </w:r>
      <w:r>
        <w:rPr>
          <w:sz w:val="24"/>
        </w:rPr>
        <w:t>as in charts and graphs.</w:t>
      </w:r>
    </w:p>
    <w:p w14:paraId="1CDDE517" w14:textId="77777777" w:rsidR="002558E0" w:rsidRDefault="002558E0" w:rsidP="002558E0">
      <w:pPr>
        <w:pStyle w:val="ListParagraph"/>
        <w:numPr>
          <w:ilvl w:val="0"/>
          <w:numId w:val="1"/>
        </w:numPr>
        <w:tabs>
          <w:tab w:val="left" w:pos="1280"/>
        </w:tabs>
        <w:spacing w:before="269"/>
        <w:ind w:right="859"/>
        <w:rPr>
          <w:sz w:val="24"/>
        </w:rPr>
      </w:pPr>
      <w:r>
        <w:rPr>
          <w:sz w:val="24"/>
        </w:rPr>
        <w:t>Incorporate illustrations into the body of your paper near the first mention of</w:t>
      </w:r>
      <w:r>
        <w:rPr>
          <w:spacing w:val="40"/>
          <w:sz w:val="24"/>
        </w:rPr>
        <w:t xml:space="preserve"> </w:t>
      </w:r>
      <w:r>
        <w:rPr>
          <w:sz w:val="24"/>
        </w:rPr>
        <w:t>them; however, in some disciplines that depend heavily on illustrations, such as art</w:t>
      </w:r>
      <w:r>
        <w:rPr>
          <w:spacing w:val="-4"/>
          <w:sz w:val="24"/>
        </w:rPr>
        <w:t xml:space="preserve"> </w:t>
      </w:r>
      <w:r>
        <w:rPr>
          <w:sz w:val="24"/>
        </w:rPr>
        <w:t>history,</w:t>
      </w:r>
      <w:r>
        <w:rPr>
          <w:spacing w:val="-4"/>
          <w:sz w:val="24"/>
        </w:rPr>
        <w:t xml:space="preserve"> </w:t>
      </w:r>
      <w:r>
        <w:rPr>
          <w:sz w:val="24"/>
        </w:rPr>
        <w:t>professors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figures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appear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  <w:r>
        <w:rPr>
          <w:spacing w:val="-3"/>
          <w:sz w:val="24"/>
        </w:rPr>
        <w:t xml:space="preserve"> </w:t>
      </w:r>
      <w:r>
        <w:rPr>
          <w:sz w:val="24"/>
        </w:rPr>
        <w:t>numbered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end of the paper but before the bibliography.</w:t>
      </w:r>
    </w:p>
    <w:p w14:paraId="07AA6CB7" w14:textId="77777777" w:rsidR="002558E0" w:rsidRDefault="002558E0" w:rsidP="002558E0">
      <w:pPr>
        <w:pStyle w:val="ListParagraph"/>
        <w:numPr>
          <w:ilvl w:val="0"/>
          <w:numId w:val="1"/>
        </w:numPr>
        <w:tabs>
          <w:tab w:val="left" w:pos="1280"/>
        </w:tabs>
        <w:spacing w:before="275"/>
        <w:ind w:right="1273"/>
        <w:rPr>
          <w:sz w:val="24"/>
        </w:rPr>
      </w:pPr>
      <w:r>
        <w:rPr>
          <w:sz w:val="24"/>
        </w:rPr>
        <w:t>Regardless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illustrations</w:t>
      </w:r>
      <w:r>
        <w:rPr>
          <w:spacing w:val="-4"/>
          <w:sz w:val="24"/>
        </w:rPr>
        <w:t xml:space="preserve"> </w:t>
      </w:r>
      <w:r>
        <w:rPr>
          <w:sz w:val="24"/>
        </w:rPr>
        <w:t>appear,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figure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numbered sequentially in boldface Arabic numerals, accompanied by its unique title or </w:t>
      </w:r>
      <w:r>
        <w:rPr>
          <w:spacing w:val="-2"/>
          <w:sz w:val="24"/>
        </w:rPr>
        <w:t>caption.</w:t>
      </w:r>
    </w:p>
    <w:p w14:paraId="3019554A" w14:textId="77777777" w:rsidR="002558E0" w:rsidRDefault="002558E0" w:rsidP="002558E0">
      <w:pPr>
        <w:pStyle w:val="ListParagraph"/>
        <w:numPr>
          <w:ilvl w:val="0"/>
          <w:numId w:val="1"/>
        </w:numPr>
        <w:tabs>
          <w:tab w:val="left" w:pos="1280"/>
        </w:tabs>
        <w:spacing w:before="268"/>
        <w:ind w:right="1753"/>
        <w:rPr>
          <w:sz w:val="24"/>
        </w:rPr>
      </w:pP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figures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caption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your bibliography, formatted appropriate to the source containing the figure.</w:t>
      </w:r>
    </w:p>
    <w:p w14:paraId="56E9C32F" w14:textId="77777777" w:rsidR="002558E0" w:rsidRDefault="002558E0" w:rsidP="002558E0">
      <w:pPr>
        <w:pStyle w:val="ListParagraph"/>
        <w:numPr>
          <w:ilvl w:val="0"/>
          <w:numId w:val="1"/>
        </w:numPr>
        <w:tabs>
          <w:tab w:val="left" w:pos="1280"/>
        </w:tabs>
        <w:spacing w:before="268"/>
        <w:ind w:right="1753"/>
        <w:rPr>
          <w:sz w:val="24"/>
        </w:rPr>
      </w:pPr>
      <w:r>
        <w:rPr>
          <w:sz w:val="24"/>
        </w:rPr>
        <w:t xml:space="preserve">Illustrations used for more than decorative purposes will need an </w:t>
      </w:r>
      <w:r w:rsidRPr="002558E0">
        <w:rPr>
          <w:b/>
          <w:bCs/>
          <w:sz w:val="24"/>
        </w:rPr>
        <w:t>alt text</w:t>
      </w:r>
      <w:r>
        <w:rPr>
          <w:sz w:val="24"/>
        </w:rPr>
        <w:t xml:space="preserve">, similar to a traditional caption but describes what the image </w:t>
      </w:r>
      <w:r>
        <w:rPr>
          <w:i/>
          <w:iCs/>
          <w:sz w:val="24"/>
        </w:rPr>
        <w:t>shows</w:t>
      </w:r>
      <w:r>
        <w:rPr>
          <w:sz w:val="24"/>
        </w:rPr>
        <w:t xml:space="preserve"> rather than merely what it </w:t>
      </w:r>
      <w:r>
        <w:rPr>
          <w:i/>
          <w:iCs/>
          <w:sz w:val="24"/>
        </w:rPr>
        <w:t>is</w:t>
      </w:r>
      <w:r>
        <w:rPr>
          <w:sz w:val="24"/>
        </w:rPr>
        <w:t xml:space="preserve">. If some of these details are included in the text near the image, the alt text can be shorter.  </w:t>
      </w:r>
    </w:p>
    <w:p w14:paraId="09F1B6B6" w14:textId="18C6E425" w:rsidR="002558E0" w:rsidRPr="002558E0" w:rsidRDefault="002558E0" w:rsidP="002558E0">
      <w:pPr>
        <w:pStyle w:val="ListParagraph"/>
        <w:numPr>
          <w:ilvl w:val="0"/>
          <w:numId w:val="1"/>
        </w:numPr>
        <w:tabs>
          <w:tab w:val="left" w:pos="1280"/>
        </w:tabs>
        <w:spacing w:before="268"/>
        <w:ind w:right="1753"/>
        <w:rPr>
          <w:sz w:val="24"/>
        </w:rPr>
      </w:pPr>
      <w:r>
        <w:rPr>
          <w:sz w:val="24"/>
        </w:rPr>
        <w:t xml:space="preserve">If possible, mathematical expressions intended for the screen should be prepared as marked-up text rather than as images. Simple expressions in a nontechnical context may only require italics for variables while more complex ones should be marked up in MathML. Math that are presented as images must use a combination of words and numerals that restate the math in the alternative text. </w:t>
      </w:r>
    </w:p>
    <w:p w14:paraId="7B572154" w14:textId="77777777" w:rsidR="00A11B9E" w:rsidRDefault="00A11B9E">
      <w:pPr>
        <w:pStyle w:val="BodyText"/>
      </w:pPr>
    </w:p>
    <w:p w14:paraId="58A69B0F" w14:textId="64A2D9E2" w:rsidR="00A11B9E" w:rsidRDefault="00A11B9E">
      <w:pPr>
        <w:pStyle w:val="BodyText"/>
        <w:spacing w:before="3"/>
      </w:pPr>
    </w:p>
    <w:p w14:paraId="568D916F" w14:textId="10114377" w:rsidR="00B25160" w:rsidRDefault="00B25160">
      <w:pPr>
        <w:pStyle w:val="BodyText"/>
        <w:spacing w:before="3"/>
      </w:pPr>
    </w:p>
    <w:p w14:paraId="0155F48A" w14:textId="59931079" w:rsidR="00B25160" w:rsidRDefault="00B25160">
      <w:pPr>
        <w:pStyle w:val="BodyText"/>
        <w:spacing w:before="3"/>
      </w:pPr>
    </w:p>
    <w:p w14:paraId="79EBD097" w14:textId="66AE25F7" w:rsidR="00B25160" w:rsidRDefault="00B25160">
      <w:pPr>
        <w:pStyle w:val="BodyText"/>
        <w:spacing w:before="3"/>
      </w:pPr>
    </w:p>
    <w:p w14:paraId="41F37156" w14:textId="334FCCB4" w:rsidR="00B25160" w:rsidRDefault="00B25160">
      <w:pPr>
        <w:pStyle w:val="BodyText"/>
        <w:spacing w:before="3"/>
      </w:pPr>
    </w:p>
    <w:p w14:paraId="176CF4C7" w14:textId="49F73289" w:rsidR="00B25160" w:rsidRDefault="00B25160">
      <w:pPr>
        <w:pStyle w:val="BodyText"/>
        <w:spacing w:before="3"/>
      </w:pPr>
    </w:p>
    <w:p w14:paraId="2B5A8D1C" w14:textId="4BE42EC2" w:rsidR="00B25160" w:rsidRDefault="00B25160">
      <w:pPr>
        <w:pStyle w:val="BodyText"/>
        <w:spacing w:before="3"/>
      </w:pPr>
    </w:p>
    <w:p w14:paraId="0BE29C2D" w14:textId="0F8E19B5" w:rsidR="00B25160" w:rsidRDefault="00B25160">
      <w:pPr>
        <w:pStyle w:val="BodyText"/>
        <w:spacing w:before="3"/>
      </w:pPr>
    </w:p>
    <w:p w14:paraId="597CE070" w14:textId="26BAFE8F" w:rsidR="00B25160" w:rsidRDefault="00B25160">
      <w:pPr>
        <w:pStyle w:val="BodyText"/>
        <w:spacing w:before="3"/>
      </w:pPr>
    </w:p>
    <w:p w14:paraId="6EC46D91" w14:textId="00AC47AB" w:rsidR="00B25160" w:rsidRDefault="00B25160">
      <w:pPr>
        <w:pStyle w:val="BodyText"/>
        <w:spacing w:before="3"/>
      </w:pPr>
    </w:p>
    <w:p w14:paraId="6C46257D" w14:textId="5A19195B" w:rsidR="00B25160" w:rsidRDefault="00B25160">
      <w:pPr>
        <w:pStyle w:val="BodyText"/>
        <w:spacing w:before="3"/>
      </w:pPr>
    </w:p>
    <w:p w14:paraId="0FEEA17C" w14:textId="50B5DB53" w:rsidR="00B25160" w:rsidRDefault="00B25160">
      <w:pPr>
        <w:pStyle w:val="BodyText"/>
        <w:spacing w:before="3"/>
      </w:pPr>
    </w:p>
    <w:p w14:paraId="6BABF1B7" w14:textId="77777777" w:rsidR="00B25160" w:rsidRDefault="00B25160">
      <w:pPr>
        <w:pStyle w:val="BodyText"/>
        <w:spacing w:before="3"/>
      </w:pPr>
    </w:p>
    <w:p w14:paraId="759EB56C" w14:textId="77777777" w:rsidR="00B25160" w:rsidRDefault="006F3F01" w:rsidP="00B25160">
      <w:pPr>
        <w:pStyle w:val="Heading1"/>
        <w:rPr>
          <w:spacing w:val="-2"/>
        </w:rPr>
      </w:pPr>
      <w:r>
        <w:lastRenderedPageBreak/>
        <w:t>Sample</w:t>
      </w:r>
      <w:r>
        <w:rPr>
          <w:spacing w:val="-1"/>
        </w:rPr>
        <w:t xml:space="preserve"> </w:t>
      </w:r>
      <w:r>
        <w:rPr>
          <w:spacing w:val="-2"/>
        </w:rPr>
        <w:t>Figure:</w:t>
      </w:r>
    </w:p>
    <w:p w14:paraId="70ECC97F" w14:textId="5988F152" w:rsidR="00A11B9E" w:rsidRPr="00B25160" w:rsidRDefault="006F3F01" w:rsidP="00B25160">
      <w:pPr>
        <w:pStyle w:val="Heading1"/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22502DC5" wp14:editId="78F8A49F">
            <wp:simplePos x="0" y="0"/>
            <wp:positionH relativeFrom="page">
              <wp:posOffset>1371600</wp:posOffset>
            </wp:positionH>
            <wp:positionV relativeFrom="paragraph">
              <wp:posOffset>176179</wp:posOffset>
            </wp:positionV>
            <wp:extent cx="2862262" cy="2862262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262" cy="2862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AFBF5" w14:textId="77777777" w:rsidR="00A11B9E" w:rsidRDefault="006F3F01">
      <w:pPr>
        <w:pStyle w:val="BodyText"/>
        <w:ind w:left="1280" w:right="3898"/>
        <w:rPr>
          <w:rFonts w:ascii="Calibri Light"/>
        </w:rPr>
      </w:pPr>
      <w:r>
        <w:rPr>
          <w:rFonts w:ascii="Calibri Light"/>
        </w:rPr>
        <w:t>Figure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3.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Gustav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Klimt.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Portrait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of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Adele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Bloch-Bauer, 1907, Neu Galerie.</w:t>
      </w:r>
    </w:p>
    <w:p w14:paraId="25A0B25C" w14:textId="77777777" w:rsidR="00A11B9E" w:rsidRDefault="006F3F01">
      <w:pPr>
        <w:pStyle w:val="BodyText"/>
        <w:rPr>
          <w:rFonts w:ascii="Calibri Light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5D06198" wp14:editId="563CEB8B">
                <wp:simplePos x="0" y="0"/>
                <wp:positionH relativeFrom="page">
                  <wp:posOffset>914400</wp:posOffset>
                </wp:positionH>
                <wp:positionV relativeFrom="paragraph">
                  <wp:posOffset>93378</wp:posOffset>
                </wp:positionV>
                <wp:extent cx="182880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016B42" id="Graphic 21" o:spid="_x0000_s1026" style="position:absolute;margin-left:1in;margin-top:7.35pt;width:2in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E72A6C" w14:textId="77777777" w:rsidR="00A11B9E" w:rsidRDefault="006F3F01">
      <w:pPr>
        <w:spacing w:before="95"/>
        <w:ind w:left="560" w:right="84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“Illustrations</w:t>
      </w:r>
      <w:r>
        <w:rPr>
          <w:spacing w:val="-3"/>
          <w:sz w:val="20"/>
        </w:rPr>
        <w:t xml:space="preserve"> </w:t>
      </w:r>
      <w:r>
        <w:rPr>
          <w:sz w:val="20"/>
        </w:rPr>
        <w:t>Defined,”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Chicago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Manual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Style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z w:val="20"/>
          <w:vertAlign w:val="superscript"/>
        </w:rPr>
        <w:t>th</w:t>
      </w:r>
      <w:r>
        <w:rPr>
          <w:spacing w:val="-2"/>
          <w:sz w:val="20"/>
        </w:rPr>
        <w:t xml:space="preserve"> </w:t>
      </w:r>
      <w:r>
        <w:rPr>
          <w:sz w:val="20"/>
        </w:rPr>
        <w:t>ed.</w:t>
      </w:r>
      <w:r>
        <w:rPr>
          <w:spacing w:val="-3"/>
          <w:sz w:val="20"/>
        </w:rPr>
        <w:t xml:space="preserve"> </w:t>
      </w:r>
      <w:r>
        <w:rPr>
          <w:sz w:val="20"/>
        </w:rPr>
        <w:t>(Chicago: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Chicago</w:t>
      </w:r>
      <w:r>
        <w:rPr>
          <w:spacing w:val="-3"/>
          <w:sz w:val="20"/>
        </w:rPr>
        <w:t xml:space="preserve"> </w:t>
      </w:r>
      <w:r>
        <w:rPr>
          <w:sz w:val="20"/>
        </w:rPr>
        <w:t>Press,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2017), </w:t>
      </w:r>
      <w:r>
        <w:rPr>
          <w:spacing w:val="-4"/>
          <w:sz w:val="20"/>
        </w:rPr>
        <w:t>126.</w:t>
      </w:r>
    </w:p>
    <w:p w14:paraId="413BF239" w14:textId="77777777" w:rsidR="00A11B9E" w:rsidRDefault="00A11B9E">
      <w:pPr>
        <w:rPr>
          <w:sz w:val="20"/>
        </w:rPr>
      </w:pPr>
    </w:p>
    <w:p w14:paraId="57CFE28F" w14:textId="77777777" w:rsidR="00B25160" w:rsidRDefault="00B25160" w:rsidP="00B25160">
      <w:pPr>
        <w:pStyle w:val="Heading1"/>
        <w:rPr>
          <w:spacing w:val="-2"/>
        </w:rPr>
      </w:pPr>
      <w:r>
        <w:t>Sample Caption and Alt Text:</w:t>
      </w:r>
    </w:p>
    <w:p w14:paraId="5D3369A7" w14:textId="77777777" w:rsidR="00B25160" w:rsidRDefault="00B25160" w:rsidP="00B25160">
      <w:pPr>
        <w:pStyle w:val="Heading1"/>
        <w:rPr>
          <w:spacing w:val="-2"/>
        </w:rPr>
      </w:pPr>
    </w:p>
    <w:p w14:paraId="1869267A" w14:textId="77777777" w:rsidR="00B25160" w:rsidRDefault="00B25160" w:rsidP="00B25160">
      <w:pPr>
        <w:pStyle w:val="Heading1"/>
        <w:numPr>
          <w:ilvl w:val="0"/>
          <w:numId w:val="4"/>
        </w:numPr>
        <w:rPr>
          <w:b w:val="0"/>
          <w:bCs w:val="0"/>
        </w:rPr>
      </w:pPr>
      <w:r>
        <w:rPr>
          <w:b w:val="0"/>
          <w:bCs w:val="0"/>
        </w:rPr>
        <w:t>Caption</w:t>
      </w:r>
    </w:p>
    <w:p w14:paraId="14F5E4FF" w14:textId="77777777" w:rsidR="00B25160" w:rsidRDefault="00B25160" w:rsidP="00B25160">
      <w:pPr>
        <w:pStyle w:val="Heading1"/>
        <w:ind w:left="1280"/>
        <w:rPr>
          <w:b w:val="0"/>
          <w:bCs w:val="0"/>
        </w:rPr>
      </w:pPr>
    </w:p>
    <w:p w14:paraId="385ED9D6" w14:textId="77777777" w:rsidR="00B25160" w:rsidRDefault="00B25160" w:rsidP="00B25160">
      <w:pPr>
        <w:pStyle w:val="Heading1"/>
        <w:numPr>
          <w:ilvl w:val="1"/>
          <w:numId w:val="4"/>
        </w:numPr>
        <w:ind w:left="2228"/>
        <w:rPr>
          <w:b w:val="0"/>
          <w:bCs w:val="0"/>
        </w:rPr>
      </w:pPr>
      <w:r>
        <w:rPr>
          <w:b w:val="0"/>
          <w:bCs w:val="0"/>
        </w:rPr>
        <w:t xml:space="preserve">Gustav Klimt’s </w:t>
      </w:r>
      <w:r>
        <w:rPr>
          <w:b w:val="0"/>
          <w:bCs w:val="0"/>
          <w:i/>
          <w:iCs/>
        </w:rPr>
        <w:t>Portrait of Adele Bloch-Bauer I</w:t>
      </w:r>
      <w:r>
        <w:rPr>
          <w:b w:val="0"/>
          <w:bCs w:val="0"/>
        </w:rPr>
        <w:t>, 1907. Neue Galerie New York.</w:t>
      </w:r>
    </w:p>
    <w:p w14:paraId="29D7C05C" w14:textId="77777777" w:rsidR="00B25160" w:rsidRDefault="00B25160" w:rsidP="00B25160">
      <w:pPr>
        <w:pStyle w:val="Heading1"/>
        <w:ind w:left="200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54FB4630" w14:textId="77777777" w:rsidR="00B25160" w:rsidRDefault="00B25160" w:rsidP="00B25160">
      <w:pPr>
        <w:pStyle w:val="Heading1"/>
        <w:numPr>
          <w:ilvl w:val="0"/>
          <w:numId w:val="4"/>
        </w:numPr>
        <w:rPr>
          <w:b w:val="0"/>
          <w:bCs w:val="0"/>
        </w:rPr>
      </w:pPr>
      <w:r>
        <w:rPr>
          <w:b w:val="0"/>
          <w:bCs w:val="0"/>
        </w:rPr>
        <w:t>Alt Text</w:t>
      </w:r>
    </w:p>
    <w:p w14:paraId="46C08531" w14:textId="77777777" w:rsidR="00B25160" w:rsidRDefault="00B25160" w:rsidP="00B25160">
      <w:pPr>
        <w:pStyle w:val="Heading1"/>
        <w:ind w:left="1280"/>
        <w:rPr>
          <w:b w:val="0"/>
          <w:bCs w:val="0"/>
        </w:rPr>
      </w:pPr>
    </w:p>
    <w:p w14:paraId="62C275E6" w14:textId="77777777" w:rsidR="00B25160" w:rsidRDefault="00B25160" w:rsidP="00B25160">
      <w:pPr>
        <w:pStyle w:val="Heading1"/>
        <w:numPr>
          <w:ilvl w:val="1"/>
          <w:numId w:val="4"/>
        </w:numPr>
        <w:ind w:left="2228"/>
        <w:rPr>
          <w:b w:val="0"/>
          <w:bCs w:val="0"/>
        </w:rPr>
      </w:pPr>
      <w:r>
        <w:rPr>
          <w:b w:val="0"/>
          <w:bCs w:val="0"/>
        </w:rPr>
        <w:t xml:space="preserve">Painting of Adele Bloch-Bauer standing and immersed in gold leaf, a style popularized by Austrian artist Gustav Klimt, created by Klimt sometime between 1903 to 1907. Her dress is decorated with a pattern resembling eyes and round shapes and spirals surround her upper body, primarily shoulders and head. The only substantial space that is not golden is a patch of green in the bottom left corner. There are also small hints of whites, reds, pinks, blues, greys, and browns throughout the composition. </w:t>
      </w:r>
    </w:p>
    <w:p w14:paraId="5F533126" w14:textId="3E64EF45" w:rsidR="00B25160" w:rsidRDefault="00B25160">
      <w:pPr>
        <w:rPr>
          <w:sz w:val="20"/>
        </w:rPr>
        <w:sectPr w:rsidR="00B25160">
          <w:pgSz w:w="12240" w:h="15840"/>
          <w:pgMar w:top="1820" w:right="600" w:bottom="960" w:left="880" w:header="0" w:footer="768" w:gutter="0"/>
          <w:cols w:space="720"/>
        </w:sectPr>
      </w:pPr>
    </w:p>
    <w:p w14:paraId="15915653" w14:textId="77777777" w:rsidR="00A11B9E" w:rsidRDefault="006F3F01">
      <w:pPr>
        <w:pStyle w:val="Heading1"/>
        <w:spacing w:before="74"/>
        <w:ind w:left="1" w:right="278"/>
        <w:jc w:val="center"/>
      </w:pPr>
      <w:r>
        <w:lastRenderedPageBreak/>
        <w:t>TABLES IN CHICAGO</w:t>
      </w:r>
      <w:r>
        <w:rPr>
          <w:spacing w:val="-1"/>
        </w:rPr>
        <w:t xml:space="preserve"> </w:t>
      </w:r>
      <w:r>
        <w:rPr>
          <w:spacing w:val="-2"/>
        </w:rPr>
        <w:t>STYLE</w:t>
      </w:r>
    </w:p>
    <w:p w14:paraId="1501200E" w14:textId="77777777" w:rsidR="00B25160" w:rsidRDefault="00B25160" w:rsidP="00B25160">
      <w:pPr>
        <w:pStyle w:val="ListParagraph"/>
        <w:numPr>
          <w:ilvl w:val="0"/>
          <w:numId w:val="3"/>
        </w:numPr>
        <w:tabs>
          <w:tab w:val="left" w:pos="1280"/>
        </w:tabs>
        <w:spacing w:before="274"/>
        <w:ind w:right="1139"/>
        <w:rPr>
          <w:sz w:val="24"/>
        </w:rPr>
      </w:pPr>
      <w:r>
        <w:rPr>
          <w:sz w:val="24"/>
        </w:rPr>
        <w:t xml:space="preserve">Charts intended for black-and-white reproduction should not be created in color, nor should charts that use color depend on them for meaning alone. </w:t>
      </w:r>
    </w:p>
    <w:p w14:paraId="67378549" w14:textId="77777777" w:rsidR="00B25160" w:rsidRDefault="00B25160" w:rsidP="00B25160">
      <w:pPr>
        <w:pStyle w:val="ListParagraph"/>
        <w:numPr>
          <w:ilvl w:val="0"/>
          <w:numId w:val="3"/>
        </w:numPr>
        <w:tabs>
          <w:tab w:val="left" w:pos="1280"/>
        </w:tabs>
        <w:spacing w:before="274"/>
        <w:ind w:right="1139"/>
        <w:rPr>
          <w:sz w:val="24"/>
        </w:rPr>
      </w:pPr>
      <w:r>
        <w:rPr>
          <w:sz w:val="24"/>
        </w:rPr>
        <w:t>Incorporate</w:t>
      </w:r>
      <w:r>
        <w:rPr>
          <w:spacing w:val="-3"/>
          <w:sz w:val="24"/>
        </w:rPr>
        <w:t xml:space="preserve"> </w:t>
      </w:r>
      <w:r>
        <w:rPr>
          <w:sz w:val="24"/>
        </w:rPr>
        <w:t>tables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text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paper.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guideline</w:t>
      </w:r>
      <w:r>
        <w:rPr>
          <w:spacing w:val="-3"/>
          <w:sz w:val="24"/>
        </w:rPr>
        <w:t xml:space="preserve"> </w:t>
      </w:r>
      <w:r>
        <w:rPr>
          <w:sz w:val="24"/>
        </w:rPr>
        <w:t>varies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discipline, and some professors or editors prefer you place tables in their numbered sequence at the end of the text but before the bibliography.</w:t>
      </w:r>
    </w:p>
    <w:p w14:paraId="5801374E" w14:textId="77777777" w:rsidR="00B25160" w:rsidRDefault="00B25160" w:rsidP="00B25160">
      <w:pPr>
        <w:pStyle w:val="ListParagraph"/>
        <w:numPr>
          <w:ilvl w:val="0"/>
          <w:numId w:val="3"/>
        </w:numPr>
        <w:tabs>
          <w:tab w:val="left" w:pos="1280"/>
        </w:tabs>
        <w:spacing w:before="269"/>
        <w:ind w:right="1166"/>
        <w:rPr>
          <w:sz w:val="24"/>
        </w:rPr>
      </w:pP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tables</w:t>
      </w:r>
      <w:r>
        <w:rPr>
          <w:spacing w:val="-4"/>
          <w:sz w:val="24"/>
        </w:rPr>
        <w:t xml:space="preserve"> </w:t>
      </w:r>
      <w:r>
        <w:rPr>
          <w:sz w:val="24"/>
        </w:rPr>
        <w:t>sequentially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boldface</w:t>
      </w:r>
      <w:r>
        <w:rPr>
          <w:spacing w:val="-4"/>
          <w:sz w:val="24"/>
        </w:rPr>
        <w:t xml:space="preserve"> </w:t>
      </w:r>
      <w:r>
        <w:rPr>
          <w:sz w:val="24"/>
        </w:rPr>
        <w:t>Arabic</w:t>
      </w:r>
      <w:r>
        <w:rPr>
          <w:spacing w:val="-4"/>
          <w:sz w:val="24"/>
        </w:rPr>
        <w:t xml:space="preserve"> </w:t>
      </w:r>
      <w:r>
        <w:rPr>
          <w:sz w:val="24"/>
        </w:rPr>
        <w:t>numerals,</w:t>
      </w:r>
      <w:r>
        <w:rPr>
          <w:spacing w:val="-5"/>
          <w:sz w:val="24"/>
        </w:rPr>
        <w:t xml:space="preserve"> </w:t>
      </w:r>
      <w:r>
        <w:rPr>
          <w:sz w:val="24"/>
        </w:rPr>
        <w:t>accompanied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 brief title containing key words about the content.</w:t>
      </w:r>
    </w:p>
    <w:p w14:paraId="41B399DB" w14:textId="77777777" w:rsidR="00B25160" w:rsidRDefault="00B25160" w:rsidP="00B25160">
      <w:pPr>
        <w:pStyle w:val="ListParagraph"/>
        <w:numPr>
          <w:ilvl w:val="0"/>
          <w:numId w:val="3"/>
        </w:numPr>
        <w:tabs>
          <w:tab w:val="left" w:pos="1280"/>
        </w:tabs>
        <w:spacing w:before="275"/>
        <w:ind w:right="967"/>
        <w:rPr>
          <w:rFonts w:ascii="Calibri Light" w:hAnsi="Calibri Light"/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text</w:t>
      </w:r>
      <w:r>
        <w:rPr>
          <w:spacing w:val="-4"/>
          <w:sz w:val="24"/>
        </w:rPr>
        <w:t xml:space="preserve"> </w:t>
      </w:r>
      <w:r>
        <w:rPr>
          <w:sz w:val="24"/>
        </w:rPr>
        <w:t>anchors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“callouts”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refer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title. For example: </w:t>
      </w:r>
      <w:r>
        <w:rPr>
          <w:rFonts w:ascii="Calibri Light" w:hAnsi="Calibri Light"/>
          <w:sz w:val="24"/>
        </w:rPr>
        <w:t>For an overview of the transatlantic slave trade, refer to Table 4.</w:t>
      </w:r>
    </w:p>
    <w:p w14:paraId="22223D54" w14:textId="750FA22B" w:rsidR="00B25160" w:rsidRDefault="00B25160" w:rsidP="00B25160">
      <w:pPr>
        <w:pStyle w:val="ListParagraph"/>
        <w:numPr>
          <w:ilvl w:val="0"/>
          <w:numId w:val="3"/>
        </w:numPr>
        <w:tabs>
          <w:tab w:val="left" w:pos="1280"/>
        </w:tabs>
        <w:spacing w:before="275"/>
        <w:ind w:right="967"/>
        <w:rPr>
          <w:rFonts w:ascii="Calibri Light" w:hAnsi="Calibri Light"/>
          <w:sz w:val="24"/>
        </w:rPr>
      </w:pPr>
      <w:r>
        <w:rPr>
          <w:sz w:val="24"/>
        </w:rPr>
        <w:t xml:space="preserve">Charts published online or in eBook formats may require an alt text or extended description to ensure accessibility. </w:t>
      </w:r>
    </w:p>
    <w:p w14:paraId="16978008" w14:textId="77777777" w:rsidR="00B25160" w:rsidRDefault="00B25160" w:rsidP="00B25160">
      <w:pPr>
        <w:pStyle w:val="ListParagraph"/>
        <w:numPr>
          <w:ilvl w:val="0"/>
          <w:numId w:val="3"/>
        </w:numPr>
        <w:tabs>
          <w:tab w:val="left" w:pos="1280"/>
        </w:tabs>
        <w:spacing w:before="286"/>
        <w:ind w:right="1166"/>
        <w:rPr>
          <w:sz w:val="24"/>
        </w:rPr>
      </w:pPr>
      <w:r>
        <w:rPr>
          <w:sz w:val="24"/>
        </w:rPr>
        <w:t>Reproducing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adapting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table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source?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acknowledge the copyright of the source in a note below the table and in your bibliography.</w:t>
      </w:r>
    </w:p>
    <w:p w14:paraId="72C817A8" w14:textId="102ADE4A" w:rsidR="00A11B9E" w:rsidRPr="00B25160" w:rsidRDefault="00B25160" w:rsidP="00B25160">
      <w:pPr>
        <w:pStyle w:val="ListParagraph"/>
        <w:numPr>
          <w:ilvl w:val="0"/>
          <w:numId w:val="3"/>
        </w:numPr>
        <w:tabs>
          <w:tab w:val="left" w:pos="1280"/>
        </w:tabs>
        <w:spacing w:before="286"/>
        <w:ind w:right="1166"/>
        <w:rPr>
          <w:sz w:val="24"/>
        </w:rPr>
      </w:pPr>
      <w:r>
        <w:rPr>
          <w:sz w:val="24"/>
        </w:rPr>
        <w:t xml:space="preserve">When two or more charts are used and deal with comparable material in a work, a consistent style in graphics and typography should be used. </w:t>
      </w:r>
    </w:p>
    <w:p w14:paraId="01407B93" w14:textId="77777777" w:rsidR="00A11B9E" w:rsidRDefault="00A11B9E">
      <w:pPr>
        <w:pStyle w:val="BodyText"/>
        <w:spacing w:before="3"/>
      </w:pPr>
    </w:p>
    <w:p w14:paraId="21D16D7A" w14:textId="77777777" w:rsidR="00A11B9E" w:rsidRDefault="006F3F01">
      <w:pPr>
        <w:pStyle w:val="Heading1"/>
      </w:pPr>
      <w:r>
        <w:t>SAMPLE</w:t>
      </w:r>
      <w:r>
        <w:rPr>
          <w:spacing w:val="-1"/>
        </w:rPr>
        <w:t xml:space="preserve"> </w:t>
      </w:r>
      <w:r>
        <w:rPr>
          <w:spacing w:val="-2"/>
        </w:rPr>
        <w:t>TABLE</w:t>
      </w:r>
    </w:p>
    <w:p w14:paraId="7A61A833" w14:textId="77777777" w:rsidR="00A11B9E" w:rsidRDefault="00A11B9E">
      <w:pPr>
        <w:pStyle w:val="BodyText"/>
        <w:spacing w:before="274"/>
        <w:rPr>
          <w:b/>
        </w:rPr>
      </w:pPr>
    </w:p>
    <w:p w14:paraId="0F7EB1CA" w14:textId="77777777" w:rsidR="00A11B9E" w:rsidRDefault="006F3F01">
      <w:pPr>
        <w:pStyle w:val="BodyText"/>
        <w:ind w:left="560"/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7A251FEA" wp14:editId="7D464DD6">
            <wp:simplePos x="0" y="0"/>
            <wp:positionH relativeFrom="page">
              <wp:posOffset>914400</wp:posOffset>
            </wp:positionH>
            <wp:positionV relativeFrom="paragraph">
              <wp:posOffset>186339</wp:posOffset>
            </wp:positionV>
            <wp:extent cx="5920676" cy="2283142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76" cy="2283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TABLE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Transatlantic</w:t>
      </w:r>
      <w:r>
        <w:rPr>
          <w:spacing w:val="-1"/>
        </w:rPr>
        <w:t xml:space="preserve"> </w:t>
      </w:r>
      <w:r>
        <w:t>Slave</w:t>
      </w:r>
      <w:r>
        <w:rPr>
          <w:spacing w:val="-1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Country</w:t>
      </w:r>
    </w:p>
    <w:p w14:paraId="0A775AFE" w14:textId="77777777" w:rsidR="00A11B9E" w:rsidRDefault="006F3F01">
      <w:pPr>
        <w:spacing w:before="17"/>
        <w:ind w:left="560" w:right="1267"/>
        <w:rPr>
          <w:sz w:val="20"/>
        </w:rPr>
      </w:pPr>
      <w:r>
        <w:rPr>
          <w:sz w:val="20"/>
        </w:rPr>
        <w:t>Figure</w:t>
      </w:r>
      <w:r>
        <w:rPr>
          <w:spacing w:val="-3"/>
          <w:sz w:val="20"/>
        </w:rPr>
        <w:t xml:space="preserve"> </w:t>
      </w:r>
      <w:r>
        <w:rPr>
          <w:sz w:val="20"/>
        </w:rPr>
        <w:t>7.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nine-column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depicting</w:t>
      </w:r>
      <w:r>
        <w:rPr>
          <w:spacing w:val="-3"/>
          <w:sz w:val="20"/>
        </w:rPr>
        <w:t xml:space="preserve"> </w:t>
      </w:r>
      <w:r>
        <w:rPr>
          <w:sz w:val="20"/>
        </w:rPr>
        <w:t>slave</w:t>
      </w:r>
      <w:r>
        <w:rPr>
          <w:spacing w:val="-3"/>
          <w:sz w:val="20"/>
        </w:rPr>
        <w:t xml:space="preserve"> </w:t>
      </w:r>
      <w:r>
        <w:rPr>
          <w:sz w:val="20"/>
        </w:rPr>
        <w:t>trade</w:t>
      </w:r>
      <w:r>
        <w:rPr>
          <w:spacing w:val="-3"/>
          <w:sz w:val="20"/>
        </w:rPr>
        <w:t xml:space="preserve"> </w:t>
      </w:r>
      <w:r>
        <w:rPr>
          <w:sz w:val="20"/>
        </w:rPr>
        <w:t>increase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countries,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totals.</w:t>
      </w:r>
      <w:r>
        <w:rPr>
          <w:spacing w:val="-3"/>
          <w:sz w:val="20"/>
        </w:rPr>
        <w:t xml:space="preserve"> </w:t>
      </w:r>
      <w:r>
        <w:rPr>
          <w:sz w:val="20"/>
        </w:rPr>
        <w:t>Adapted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from: “Trans-Atlantic Stave Trade Estimates,” </w:t>
      </w:r>
      <w:r>
        <w:rPr>
          <w:i/>
          <w:sz w:val="20"/>
        </w:rPr>
        <w:t>Slave Voyages</w:t>
      </w:r>
      <w:r>
        <w:rPr>
          <w:sz w:val="20"/>
        </w:rPr>
        <w:t xml:space="preserve">, July 2020, </w:t>
      </w:r>
      <w:r>
        <w:rPr>
          <w:spacing w:val="-2"/>
          <w:sz w:val="20"/>
        </w:rPr>
        <w:t>https://</w:t>
      </w:r>
      <w:hyperlink r:id="rId12">
        <w:r>
          <w:rPr>
            <w:spacing w:val="-2"/>
            <w:sz w:val="20"/>
          </w:rPr>
          <w:t>www.slavevoyages.org/assessment/estimates.</w:t>
        </w:r>
      </w:hyperlink>
    </w:p>
    <w:p w14:paraId="1FEA7620" w14:textId="77777777" w:rsidR="00A11B9E" w:rsidRDefault="00A11B9E">
      <w:pPr>
        <w:pStyle w:val="BodyText"/>
        <w:rPr>
          <w:sz w:val="20"/>
        </w:rPr>
      </w:pPr>
    </w:p>
    <w:p w14:paraId="00C277C8" w14:textId="77777777" w:rsidR="00A11B9E" w:rsidRDefault="006F3F01">
      <w:pPr>
        <w:pStyle w:val="BodyText"/>
        <w:spacing w:before="46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95008" behindDoc="1" locked="0" layoutInCell="1" allowOverlap="1" wp14:anchorId="0D25186F" wp14:editId="63272061">
            <wp:simplePos x="0" y="0"/>
            <wp:positionH relativeFrom="page">
              <wp:posOffset>914400</wp:posOffset>
            </wp:positionH>
            <wp:positionV relativeFrom="paragraph">
              <wp:posOffset>191068</wp:posOffset>
            </wp:positionV>
            <wp:extent cx="1042283" cy="1036224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283" cy="103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9D214" w14:textId="77777777" w:rsidR="00A11B9E" w:rsidRDefault="006F3F01">
      <w:pPr>
        <w:spacing w:before="9" w:line="251" w:lineRule="exact"/>
        <w:ind w:left="560"/>
      </w:pPr>
      <w:r>
        <w:t>Visit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webpage</w:t>
      </w:r>
      <w:r>
        <w:rPr>
          <w:spacing w:val="-5"/>
        </w:rPr>
        <w:t xml:space="preserve"> for</w:t>
      </w:r>
    </w:p>
    <w:p w14:paraId="3F7D195E" w14:textId="77777777" w:rsidR="00A11B9E" w:rsidRDefault="006F3F01">
      <w:pPr>
        <w:spacing w:line="251" w:lineRule="exact"/>
        <w:ind w:left="560"/>
      </w:pPr>
      <w:r>
        <w:t>more</w:t>
      </w:r>
      <w:r>
        <w:rPr>
          <w:spacing w:val="-6"/>
        </w:rPr>
        <w:t xml:space="preserve"> </w:t>
      </w:r>
      <w:r>
        <w:t>Chicago</w:t>
      </w:r>
      <w:r>
        <w:rPr>
          <w:spacing w:val="-5"/>
        </w:rPr>
        <w:t xml:space="preserve"> </w:t>
      </w:r>
      <w:r>
        <w:t>style</w:t>
      </w:r>
      <w:r>
        <w:rPr>
          <w:spacing w:val="-5"/>
        </w:rPr>
        <w:t xml:space="preserve"> </w:t>
      </w:r>
      <w:r>
        <w:rPr>
          <w:spacing w:val="-2"/>
        </w:rPr>
        <w:t>resources.</w:t>
      </w:r>
    </w:p>
    <w:sectPr w:rsidR="00A11B9E">
      <w:pgSz w:w="12240" w:h="15840"/>
      <w:pgMar w:top="1640" w:right="600" w:bottom="960" w:left="8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4913" w14:textId="77777777" w:rsidR="00165EBD" w:rsidRDefault="00165EBD">
      <w:r>
        <w:separator/>
      </w:r>
    </w:p>
  </w:endnote>
  <w:endnote w:type="continuationSeparator" w:id="0">
    <w:p w14:paraId="63E7CE7D" w14:textId="77777777" w:rsidR="00165EBD" w:rsidRDefault="0016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9FD6" w14:textId="77777777" w:rsidR="00A11B9E" w:rsidRDefault="006F3F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26E4ACA0" wp14:editId="2DBF451A">
              <wp:simplePos x="0" y="0"/>
              <wp:positionH relativeFrom="page">
                <wp:posOffset>901700</wp:posOffset>
              </wp:positionH>
              <wp:positionV relativeFrom="page">
                <wp:posOffset>9431093</wp:posOffset>
              </wp:positionV>
              <wp:extent cx="269113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11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800BF" w14:textId="23192C1B" w:rsidR="00A11B9E" w:rsidRDefault="006F3F01">
                          <w:pPr>
                            <w:spacing w:before="13"/>
                            <w:ind w:left="20"/>
                          </w:pPr>
                          <w:r>
                            <w:t>©202</w:t>
                          </w:r>
                          <w:r w:rsidR="00082E2E">
                            <w:t>5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William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Adams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Center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Writing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6E4AC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71pt;margin-top:742.6pt;width:211.9pt;height:14.3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" filled="f" stroked="f">
              <v:textbox inset="0,0,0,0">
                <w:txbxContent>
                  <w:p w14:paraId="13D800BF" w14:textId="23192C1B" w:rsidR="00A11B9E" w:rsidRDefault="006F3F01">
                    <w:pPr>
                      <w:spacing w:before="13"/>
                      <w:ind w:left="20"/>
                    </w:pPr>
                    <w:r>
                      <w:t>©202</w:t>
                    </w:r>
                    <w:r w:rsidR="00082E2E">
                      <w:t>5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William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Adams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Center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Writing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8E6D" w14:textId="77777777" w:rsidR="00165EBD" w:rsidRDefault="00165EBD">
      <w:r>
        <w:separator/>
      </w:r>
    </w:p>
  </w:footnote>
  <w:footnote w:type="continuationSeparator" w:id="0">
    <w:p w14:paraId="60320B49" w14:textId="77777777" w:rsidR="00165EBD" w:rsidRDefault="0016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A2B"/>
    <w:multiLevelType w:val="hybridMultilevel"/>
    <w:tmpl w:val="56D2296C"/>
    <w:lvl w:ilvl="0" w:tplc="77403D4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566223E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774070E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222C4E82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2822276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7740676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6" w:tplc="333ABFC4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7" w:tplc="6324D5A0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8" w:tplc="164CD90C">
      <w:numFmt w:val="bullet"/>
      <w:lvlText w:val="•"/>
      <w:lvlJc w:val="left"/>
      <w:pPr>
        <w:ind w:left="87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CC33E5"/>
    <w:multiLevelType w:val="hybridMultilevel"/>
    <w:tmpl w:val="552E4E7C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5BA509A2"/>
    <w:multiLevelType w:val="hybridMultilevel"/>
    <w:tmpl w:val="6EA05AAC"/>
    <w:lvl w:ilvl="0" w:tplc="E0941AAE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A644B6">
      <w:numFmt w:val="bullet"/>
      <w:lvlText w:val="•"/>
      <w:lvlJc w:val="left"/>
      <w:pPr>
        <w:ind w:left="2228" w:hanging="360"/>
      </w:pPr>
      <w:rPr>
        <w:lang w:val="en-US" w:eastAsia="en-US" w:bidi="ar-SA"/>
      </w:rPr>
    </w:lvl>
    <w:lvl w:ilvl="2" w:tplc="65C4AAE6">
      <w:numFmt w:val="bullet"/>
      <w:lvlText w:val="•"/>
      <w:lvlJc w:val="left"/>
      <w:pPr>
        <w:ind w:left="3176" w:hanging="360"/>
      </w:pPr>
      <w:rPr>
        <w:lang w:val="en-US" w:eastAsia="en-US" w:bidi="ar-SA"/>
      </w:rPr>
    </w:lvl>
    <w:lvl w:ilvl="3" w:tplc="D95E69AC">
      <w:numFmt w:val="bullet"/>
      <w:lvlText w:val="•"/>
      <w:lvlJc w:val="left"/>
      <w:pPr>
        <w:ind w:left="4124" w:hanging="360"/>
      </w:pPr>
      <w:rPr>
        <w:lang w:val="en-US" w:eastAsia="en-US" w:bidi="ar-SA"/>
      </w:rPr>
    </w:lvl>
    <w:lvl w:ilvl="4" w:tplc="84A06050">
      <w:numFmt w:val="bullet"/>
      <w:lvlText w:val="•"/>
      <w:lvlJc w:val="left"/>
      <w:pPr>
        <w:ind w:left="5072" w:hanging="360"/>
      </w:pPr>
      <w:rPr>
        <w:lang w:val="en-US" w:eastAsia="en-US" w:bidi="ar-SA"/>
      </w:rPr>
    </w:lvl>
    <w:lvl w:ilvl="5" w:tplc="78500B06">
      <w:numFmt w:val="bullet"/>
      <w:lvlText w:val="•"/>
      <w:lvlJc w:val="left"/>
      <w:pPr>
        <w:ind w:left="6020" w:hanging="360"/>
      </w:pPr>
      <w:rPr>
        <w:lang w:val="en-US" w:eastAsia="en-US" w:bidi="ar-SA"/>
      </w:rPr>
    </w:lvl>
    <w:lvl w:ilvl="6" w:tplc="654EC0A0">
      <w:numFmt w:val="bullet"/>
      <w:lvlText w:val="•"/>
      <w:lvlJc w:val="left"/>
      <w:pPr>
        <w:ind w:left="6968" w:hanging="360"/>
      </w:pPr>
      <w:rPr>
        <w:lang w:val="en-US" w:eastAsia="en-US" w:bidi="ar-SA"/>
      </w:rPr>
    </w:lvl>
    <w:lvl w:ilvl="7" w:tplc="33CA1740">
      <w:numFmt w:val="bullet"/>
      <w:lvlText w:val="•"/>
      <w:lvlJc w:val="left"/>
      <w:pPr>
        <w:ind w:left="7916" w:hanging="360"/>
      </w:pPr>
      <w:rPr>
        <w:lang w:val="en-US" w:eastAsia="en-US" w:bidi="ar-SA"/>
      </w:rPr>
    </w:lvl>
    <w:lvl w:ilvl="8" w:tplc="4DCE3070">
      <w:numFmt w:val="bullet"/>
      <w:lvlText w:val="•"/>
      <w:lvlJc w:val="left"/>
      <w:pPr>
        <w:ind w:left="8864" w:hanging="360"/>
      </w:pPr>
      <w:rPr>
        <w:lang w:val="en-US" w:eastAsia="en-US" w:bidi="ar-SA"/>
      </w:rPr>
    </w:lvl>
  </w:abstractNum>
  <w:abstractNum w:abstractNumId="3" w15:restartNumberingAfterBreak="0">
    <w:nsid w:val="796329B3"/>
    <w:multiLevelType w:val="hybridMultilevel"/>
    <w:tmpl w:val="D04EFA4A"/>
    <w:lvl w:ilvl="0" w:tplc="8A8A3B94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CE4B98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2" w:tplc="5F7686FA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CF023E12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4" w:tplc="B080C79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6F7C48DC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85022392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ar-SA"/>
      </w:rPr>
    </w:lvl>
    <w:lvl w:ilvl="7" w:tplc="0C240920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73A0434A">
      <w:numFmt w:val="bullet"/>
      <w:lvlText w:val="•"/>
      <w:lvlJc w:val="left"/>
      <w:pPr>
        <w:ind w:left="886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9E"/>
    <w:rsid w:val="00082E2E"/>
    <w:rsid w:val="000F1F63"/>
    <w:rsid w:val="00165EBD"/>
    <w:rsid w:val="002558E0"/>
    <w:rsid w:val="002D45F9"/>
    <w:rsid w:val="00322751"/>
    <w:rsid w:val="006F3F01"/>
    <w:rsid w:val="00792514"/>
    <w:rsid w:val="008F7FDA"/>
    <w:rsid w:val="0091147E"/>
    <w:rsid w:val="0091252A"/>
    <w:rsid w:val="00A11B9E"/>
    <w:rsid w:val="00AA0CB7"/>
    <w:rsid w:val="00B25160"/>
    <w:rsid w:val="00C05A9D"/>
    <w:rsid w:val="00C1167D"/>
    <w:rsid w:val="00C93D81"/>
    <w:rsid w:val="00D1294D"/>
    <w:rsid w:val="00E36DF4"/>
    <w:rsid w:val="00F2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E69B1"/>
  <w15:docId w15:val="{51A1BEF7-0EFF-4C58-99EA-0BE72E8D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5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561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0"/>
      <w:ind w:left="12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558E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8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8E0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58E0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160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5160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E2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2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E2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lavevoyages.org/assessment/estima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FBE8-198D-4FCC-A48C-06EC2342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1472</Words>
  <Characters>8394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Ford, Riley</dc:creator>
  <cp:lastModifiedBy>Winfield, Kay</cp:lastModifiedBy>
  <cp:revision>2</cp:revision>
  <dcterms:created xsi:type="dcterms:W3CDTF">2026-04-29T14:38:00Z</dcterms:created>
  <dcterms:modified xsi:type="dcterms:W3CDTF">2026-04-29T14:38:00Z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2025-02-26T00:00:00Z</vt:filetime>
  </property>
  <property fmtid="{D5CDD505-2E9C-101B-9397-08002B2CF9AE}" pid="4" name="Producer">
    <vt:lpwstr>macOS Version 13.6 (Build 22G120) Quartz PDFContext</vt:lpwstr>
  </property>
</Properties>
</file>